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E14D" w14:textId="77777777" w:rsidR="00AD12A3" w:rsidRDefault="00AD12A3" w:rsidP="00AD12A3">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Mpox, a zoonotic disease caused by the monkeypox virus (MPXV), is endemic to Central and West Africa. Since 2022, two major epidemics have emerged and spread beyond these regions, prompting the WHO to declare both outbreaks as Public Health Emergencies of International Concern (PHEIC). Neither outbreak has been resolved as of January 2025. Tecovirimat, the most widely used antiviral for mpox, targets the conserved viral phospholipase F13, blocking viral wrapping and egress. However, mutations in the F13 gene can confer resistance to Tecovirimat. The lack of molecular insight into Tecovirimat's mode of action hinders the development of improved drugs and the prediction of resistance mutations. To fill this gap, we aimed to elucidate Tecovirimat’s mode of action and investigate how resistant mutants escape its effect using a multidisciplinary approach that combined structural, biophysical, and virology approached. </w:t>
      </w:r>
    </w:p>
    <w:p w14:paraId="74DC4719" w14:textId="77777777" w:rsidR="00AD12A3" w:rsidRDefault="00AD12A3" w:rsidP="00AD12A3">
      <w:pPr>
        <w:autoSpaceDE w:val="0"/>
        <w:autoSpaceDN w:val="0"/>
        <w:adjustRightInd w:val="0"/>
        <w:rPr>
          <w:rFonts w:ascii="AppleSystemUIFont" w:hAnsi="AppleSystemUIFont" w:cs="AppleSystemUIFont"/>
          <w:kern w:val="0"/>
          <w:sz w:val="26"/>
          <w:szCs w:val="26"/>
          <w:lang w:val="en-GB"/>
        </w:rPr>
      </w:pPr>
    </w:p>
    <w:p w14:paraId="41A07B4D" w14:textId="77777777" w:rsidR="00AD12A3" w:rsidRDefault="00AD12A3" w:rsidP="00AD12A3">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Structural studies revealed that F13 might forms homodimers on membranes. Mapping resistant mutants from clinical MPXV isolates showed that these mutations cluster at the conserved dimer interface, identified as the Tecovirimat binding site through X-ray crystallography. Functional studies showed that tecovirimat act as a strong molecular glue, inducing F13 dimerization in solution and in cells. Resistant mutations alter the dimer interface, reducing the efficiency of Tecovirimat-induced dimerization.</w:t>
      </w:r>
    </w:p>
    <w:p w14:paraId="44A6FE22" w14:textId="77777777" w:rsidR="00AD12A3" w:rsidRDefault="00AD12A3" w:rsidP="00AD12A3">
      <w:pPr>
        <w:autoSpaceDE w:val="0"/>
        <w:autoSpaceDN w:val="0"/>
        <w:adjustRightInd w:val="0"/>
        <w:rPr>
          <w:rFonts w:ascii="AppleSystemUIFont" w:hAnsi="AppleSystemUIFont" w:cs="AppleSystemUIFont"/>
          <w:kern w:val="0"/>
          <w:sz w:val="26"/>
          <w:szCs w:val="26"/>
          <w:lang w:val="en-GB"/>
        </w:rPr>
      </w:pPr>
    </w:p>
    <w:p w14:paraId="7B5B125C" w14:textId="55702AED" w:rsidR="00FC1A11" w:rsidRDefault="00AD12A3" w:rsidP="00AD12A3">
      <w:r>
        <w:rPr>
          <w:rFonts w:ascii="AppleSystemUIFont" w:hAnsi="AppleSystemUIFont" w:cs="AppleSystemUIFont"/>
          <w:kern w:val="0"/>
          <w:sz w:val="26"/>
          <w:szCs w:val="26"/>
          <w:lang w:val="en-GB"/>
        </w:rPr>
        <w:t>In conclusion, these findings reveal that Tecovirimat induces F13 dimerization as a key mechanism of action, while resistance arises from mutations that weaken this dimerization. These insights and the assays developed here pave the way for the development of novel antivirals and the monitoring of resistance mutations during poxvirus outbreaks</w:t>
      </w:r>
    </w:p>
    <w:sectPr w:rsidR="00FC1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A3"/>
    <w:rsid w:val="00002167"/>
    <w:rsid w:val="0001177B"/>
    <w:rsid w:val="0002748A"/>
    <w:rsid w:val="00033426"/>
    <w:rsid w:val="000509B5"/>
    <w:rsid w:val="000625F0"/>
    <w:rsid w:val="000B30AD"/>
    <w:rsid w:val="000C5258"/>
    <w:rsid w:val="000E5F4B"/>
    <w:rsid w:val="000F1FF1"/>
    <w:rsid w:val="000F3CB1"/>
    <w:rsid w:val="001035BE"/>
    <w:rsid w:val="0010466F"/>
    <w:rsid w:val="0011017B"/>
    <w:rsid w:val="00110D7C"/>
    <w:rsid w:val="001145DB"/>
    <w:rsid w:val="00116064"/>
    <w:rsid w:val="00195356"/>
    <w:rsid w:val="001C0DC2"/>
    <w:rsid w:val="001D6FBF"/>
    <w:rsid w:val="001D7739"/>
    <w:rsid w:val="002121C3"/>
    <w:rsid w:val="0021630F"/>
    <w:rsid w:val="00243C18"/>
    <w:rsid w:val="00257E4F"/>
    <w:rsid w:val="00261C7B"/>
    <w:rsid w:val="00261E13"/>
    <w:rsid w:val="002678BB"/>
    <w:rsid w:val="00285F3A"/>
    <w:rsid w:val="002A5698"/>
    <w:rsid w:val="00303BD0"/>
    <w:rsid w:val="00313126"/>
    <w:rsid w:val="00317181"/>
    <w:rsid w:val="00372DD1"/>
    <w:rsid w:val="00387210"/>
    <w:rsid w:val="003C5393"/>
    <w:rsid w:val="003E5A0D"/>
    <w:rsid w:val="003F525A"/>
    <w:rsid w:val="004271F0"/>
    <w:rsid w:val="00495C25"/>
    <w:rsid w:val="004A42F7"/>
    <w:rsid w:val="004C4901"/>
    <w:rsid w:val="00503ADC"/>
    <w:rsid w:val="00562A58"/>
    <w:rsid w:val="0056717F"/>
    <w:rsid w:val="00586B26"/>
    <w:rsid w:val="005B4046"/>
    <w:rsid w:val="005E5A16"/>
    <w:rsid w:val="00655A21"/>
    <w:rsid w:val="00681DC6"/>
    <w:rsid w:val="006A1D81"/>
    <w:rsid w:val="006A7EF8"/>
    <w:rsid w:val="006C2950"/>
    <w:rsid w:val="006E50CE"/>
    <w:rsid w:val="007508C5"/>
    <w:rsid w:val="0076421D"/>
    <w:rsid w:val="00796567"/>
    <w:rsid w:val="007B4E60"/>
    <w:rsid w:val="00803366"/>
    <w:rsid w:val="008428E2"/>
    <w:rsid w:val="00852097"/>
    <w:rsid w:val="008609BD"/>
    <w:rsid w:val="00880A1B"/>
    <w:rsid w:val="008B01E1"/>
    <w:rsid w:val="008D2C7E"/>
    <w:rsid w:val="008F0A5C"/>
    <w:rsid w:val="00927B68"/>
    <w:rsid w:val="00936D90"/>
    <w:rsid w:val="00943C44"/>
    <w:rsid w:val="0098756C"/>
    <w:rsid w:val="009A4B97"/>
    <w:rsid w:val="009A583E"/>
    <w:rsid w:val="009D2BB5"/>
    <w:rsid w:val="009D3834"/>
    <w:rsid w:val="009E1C6B"/>
    <w:rsid w:val="00A31DD0"/>
    <w:rsid w:val="00A77533"/>
    <w:rsid w:val="00AA7C2F"/>
    <w:rsid w:val="00AD12A3"/>
    <w:rsid w:val="00AE1989"/>
    <w:rsid w:val="00AF6EE8"/>
    <w:rsid w:val="00B20349"/>
    <w:rsid w:val="00B22FF4"/>
    <w:rsid w:val="00B30925"/>
    <w:rsid w:val="00B5004E"/>
    <w:rsid w:val="00B70A7A"/>
    <w:rsid w:val="00B87711"/>
    <w:rsid w:val="00BD4DDD"/>
    <w:rsid w:val="00BE228D"/>
    <w:rsid w:val="00BF52AA"/>
    <w:rsid w:val="00C033E2"/>
    <w:rsid w:val="00C10A3F"/>
    <w:rsid w:val="00C4195F"/>
    <w:rsid w:val="00C84F1D"/>
    <w:rsid w:val="00C86390"/>
    <w:rsid w:val="00CA39A1"/>
    <w:rsid w:val="00CB4407"/>
    <w:rsid w:val="00CC403C"/>
    <w:rsid w:val="00CE028C"/>
    <w:rsid w:val="00CE0FE7"/>
    <w:rsid w:val="00CF24C7"/>
    <w:rsid w:val="00D135D0"/>
    <w:rsid w:val="00D73B6C"/>
    <w:rsid w:val="00D92A1D"/>
    <w:rsid w:val="00DA2636"/>
    <w:rsid w:val="00DF0D73"/>
    <w:rsid w:val="00E22743"/>
    <w:rsid w:val="00E3260D"/>
    <w:rsid w:val="00E675D9"/>
    <w:rsid w:val="00ED4197"/>
    <w:rsid w:val="00ED740D"/>
    <w:rsid w:val="00EE14EE"/>
    <w:rsid w:val="00EE4DF2"/>
    <w:rsid w:val="00F11A6D"/>
    <w:rsid w:val="00F461F2"/>
    <w:rsid w:val="00F80B8F"/>
    <w:rsid w:val="00F925F5"/>
    <w:rsid w:val="00F94048"/>
    <w:rsid w:val="00FA73E4"/>
    <w:rsid w:val="00FC1A11"/>
    <w:rsid w:val="00FE1CDF"/>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15F2AC2A"/>
  <w15:chartTrackingRefBased/>
  <w15:docId w15:val="{89118DCD-0486-5E40-815D-5EF095B5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2A3"/>
  </w:style>
  <w:style w:type="paragraph" w:styleId="Heading1">
    <w:name w:val="heading 1"/>
    <w:basedOn w:val="Normal"/>
    <w:next w:val="Normal"/>
    <w:link w:val="Heading1Char"/>
    <w:uiPriority w:val="9"/>
    <w:qFormat/>
    <w:rsid w:val="00AD1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2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2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2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2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2A3"/>
    <w:rPr>
      <w:rFonts w:eastAsiaTheme="majorEastAsia" w:cstheme="majorBidi"/>
      <w:color w:val="272727" w:themeColor="text1" w:themeTint="D8"/>
    </w:rPr>
  </w:style>
  <w:style w:type="paragraph" w:styleId="Title">
    <w:name w:val="Title"/>
    <w:basedOn w:val="Normal"/>
    <w:next w:val="Normal"/>
    <w:link w:val="TitleChar"/>
    <w:uiPriority w:val="10"/>
    <w:qFormat/>
    <w:rsid w:val="00AD12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2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2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12A3"/>
    <w:rPr>
      <w:i/>
      <w:iCs/>
      <w:color w:val="404040" w:themeColor="text1" w:themeTint="BF"/>
    </w:rPr>
  </w:style>
  <w:style w:type="paragraph" w:styleId="ListParagraph">
    <w:name w:val="List Paragraph"/>
    <w:basedOn w:val="Normal"/>
    <w:uiPriority w:val="34"/>
    <w:qFormat/>
    <w:rsid w:val="00AD12A3"/>
    <w:pPr>
      <w:ind w:left="720"/>
      <w:contextualSpacing/>
    </w:pPr>
  </w:style>
  <w:style w:type="character" w:styleId="IntenseEmphasis">
    <w:name w:val="Intense Emphasis"/>
    <w:basedOn w:val="DefaultParagraphFont"/>
    <w:uiPriority w:val="21"/>
    <w:qFormat/>
    <w:rsid w:val="00AD12A3"/>
    <w:rPr>
      <w:i/>
      <w:iCs/>
      <w:color w:val="0F4761" w:themeColor="accent1" w:themeShade="BF"/>
    </w:rPr>
  </w:style>
  <w:style w:type="paragraph" w:styleId="IntenseQuote">
    <w:name w:val="Intense Quote"/>
    <w:basedOn w:val="Normal"/>
    <w:next w:val="Normal"/>
    <w:link w:val="IntenseQuoteChar"/>
    <w:uiPriority w:val="30"/>
    <w:qFormat/>
    <w:rsid w:val="00AD1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2A3"/>
    <w:rPr>
      <w:i/>
      <w:iCs/>
      <w:color w:val="0F4761" w:themeColor="accent1" w:themeShade="BF"/>
    </w:rPr>
  </w:style>
  <w:style w:type="character" w:styleId="IntenseReference">
    <w:name w:val="Intense Reference"/>
    <w:basedOn w:val="DefaultParagraphFont"/>
    <w:uiPriority w:val="32"/>
    <w:qFormat/>
    <w:rsid w:val="00AD1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VERNUCCIO</dc:creator>
  <cp:keywords/>
  <dc:description/>
  <cp:lastModifiedBy>Riccardo  VERNUCCIO</cp:lastModifiedBy>
  <cp:revision>1</cp:revision>
  <dcterms:created xsi:type="dcterms:W3CDTF">2025-10-27T11:16:00Z</dcterms:created>
  <dcterms:modified xsi:type="dcterms:W3CDTF">2025-10-27T11:18:00Z</dcterms:modified>
</cp:coreProperties>
</file>