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AC26" w14:textId="3F2F051B" w:rsidR="005166FE" w:rsidRPr="002E40F1" w:rsidRDefault="00FE42CE" w:rsidP="005166FE">
      <w:pPr>
        <w:pStyle w:val="papertitle"/>
        <w:rPr>
          <w:rFonts w:ascii="Arial" w:hAnsi="Arial" w:cs="Arial"/>
          <w:lang w:val="en-GB"/>
        </w:rPr>
      </w:pPr>
      <w:r w:rsidRPr="00FE42CE">
        <w:rPr>
          <w:rFonts w:ascii="Arial" w:hAnsi="Arial" w:cs="Arial"/>
          <w:lang w:val="en-US"/>
        </w:rPr>
        <w:t>Operando XAFS Reveals Interfacial Redox</w:t>
      </w:r>
      <w:r w:rsidR="000C06E5">
        <w:rPr>
          <w:rFonts w:ascii="Arial" w:hAnsi="Arial" w:cs="Arial"/>
          <w:lang w:val="en-US"/>
        </w:rPr>
        <w:t xml:space="preserve"> </w:t>
      </w:r>
      <w:r w:rsidR="00F87B77">
        <w:rPr>
          <w:rFonts w:ascii="Arial" w:hAnsi="Arial" w:cs="Arial"/>
          <w:lang w:val="en-US"/>
        </w:rPr>
        <w:t>C</w:t>
      </w:r>
      <w:r w:rsidR="00313F05">
        <w:rPr>
          <w:rFonts w:ascii="Arial" w:hAnsi="Arial" w:cs="Arial"/>
          <w:lang w:val="en-US"/>
        </w:rPr>
        <w:t xml:space="preserve">hemistry </w:t>
      </w:r>
      <w:r w:rsidR="00660C9B">
        <w:rPr>
          <w:rFonts w:ascii="Arial" w:hAnsi="Arial" w:cs="Arial"/>
          <w:lang w:val="en-US"/>
        </w:rPr>
        <w:t xml:space="preserve">of </w:t>
      </w:r>
      <w:r w:rsidR="007E750D">
        <w:rPr>
          <w:rFonts w:ascii="Arial" w:hAnsi="Arial" w:cs="Arial"/>
          <w:lang w:val="en-US"/>
        </w:rPr>
        <w:t>S</w:t>
      </w:r>
      <w:r w:rsidR="00660C9B">
        <w:rPr>
          <w:rFonts w:ascii="Arial" w:hAnsi="Arial" w:cs="Arial"/>
          <w:lang w:val="en-US"/>
        </w:rPr>
        <w:t xml:space="preserve">upported </w:t>
      </w:r>
      <w:r w:rsidR="007E750D">
        <w:rPr>
          <w:rFonts w:ascii="Arial" w:hAnsi="Arial" w:cs="Arial"/>
          <w:lang w:val="en-US"/>
        </w:rPr>
        <w:t>M</w:t>
      </w:r>
      <w:r w:rsidR="00660C9B">
        <w:rPr>
          <w:rFonts w:ascii="Arial" w:hAnsi="Arial" w:cs="Arial"/>
          <w:lang w:val="en-US"/>
        </w:rPr>
        <w:t xml:space="preserve">etal </w:t>
      </w:r>
      <w:r w:rsidR="007E750D">
        <w:rPr>
          <w:rFonts w:ascii="Arial" w:hAnsi="Arial" w:cs="Arial"/>
          <w:lang w:val="en-US"/>
        </w:rPr>
        <w:t>C</w:t>
      </w:r>
      <w:r w:rsidR="00660C9B">
        <w:rPr>
          <w:rFonts w:ascii="Arial" w:hAnsi="Arial" w:cs="Arial"/>
          <w:lang w:val="en-US"/>
        </w:rPr>
        <w:t xml:space="preserve">atalysts </w:t>
      </w:r>
      <w:r w:rsidR="00F87B77">
        <w:rPr>
          <w:rFonts w:ascii="Arial" w:hAnsi="Arial" w:cs="Arial"/>
          <w:lang w:val="en-US"/>
        </w:rPr>
        <w:t xml:space="preserve">as </w:t>
      </w:r>
      <w:r w:rsidR="00C7225C">
        <w:rPr>
          <w:rFonts w:ascii="Arial" w:hAnsi="Arial" w:cs="Arial"/>
          <w:lang w:val="en-US"/>
        </w:rPr>
        <w:t>the</w:t>
      </w:r>
      <w:r w:rsidR="000C06E5">
        <w:rPr>
          <w:rFonts w:ascii="Arial" w:hAnsi="Arial" w:cs="Arial"/>
          <w:lang w:val="en-US"/>
        </w:rPr>
        <w:t xml:space="preserve"> </w:t>
      </w:r>
      <w:r w:rsidRPr="00FE42CE">
        <w:rPr>
          <w:rFonts w:ascii="Arial" w:hAnsi="Arial" w:cs="Arial"/>
          <w:lang w:val="en-US"/>
        </w:rPr>
        <w:t xml:space="preserve">Switch </w:t>
      </w:r>
      <w:r w:rsidR="00F87B77">
        <w:rPr>
          <w:rFonts w:ascii="Arial" w:hAnsi="Arial" w:cs="Arial"/>
          <w:lang w:val="en-US"/>
        </w:rPr>
        <w:t>D</w:t>
      </w:r>
      <w:r w:rsidR="00313F05">
        <w:rPr>
          <w:rFonts w:ascii="Arial" w:hAnsi="Arial" w:cs="Arial"/>
          <w:lang w:val="en-US"/>
        </w:rPr>
        <w:t xml:space="preserve">escriptor </w:t>
      </w:r>
      <w:r w:rsidRPr="00FE42CE">
        <w:rPr>
          <w:rFonts w:ascii="Arial" w:hAnsi="Arial" w:cs="Arial"/>
          <w:lang w:val="en-US"/>
        </w:rPr>
        <w:t xml:space="preserve">Between Base- </w:t>
      </w:r>
      <w:r w:rsidR="00F87B77">
        <w:rPr>
          <w:rFonts w:ascii="Arial" w:hAnsi="Arial" w:cs="Arial"/>
          <w:lang w:val="en-US"/>
        </w:rPr>
        <w:t>a</w:t>
      </w:r>
      <w:r w:rsidRPr="00FE42CE">
        <w:rPr>
          <w:rFonts w:ascii="Arial" w:hAnsi="Arial" w:cs="Arial"/>
          <w:lang w:val="en-US"/>
        </w:rPr>
        <w:t>nd Tip-Growth</w:t>
      </w:r>
      <w:r w:rsidR="000C06E5">
        <w:rPr>
          <w:rFonts w:ascii="Arial" w:hAnsi="Arial" w:cs="Arial"/>
          <w:lang w:val="en-US"/>
        </w:rPr>
        <w:t xml:space="preserve"> </w:t>
      </w:r>
      <w:r w:rsidRPr="00FE42CE">
        <w:rPr>
          <w:rFonts w:ascii="Arial" w:hAnsi="Arial" w:cs="Arial"/>
          <w:lang w:val="en-US"/>
        </w:rPr>
        <w:t>Carbon Filaments</w:t>
      </w:r>
      <w:r w:rsidR="00385146">
        <w:rPr>
          <w:rFonts w:ascii="Arial" w:hAnsi="Arial" w:cs="Arial"/>
          <w:lang w:val="en-US"/>
        </w:rPr>
        <w:t xml:space="preserve"> During </w:t>
      </w:r>
      <w:r w:rsidR="00385146" w:rsidRPr="00385146">
        <w:rPr>
          <w:rFonts w:ascii="Arial" w:hAnsi="Arial" w:cs="Arial"/>
          <w:lang w:val="en-US"/>
        </w:rPr>
        <w:t xml:space="preserve">Catalytic </w:t>
      </w:r>
      <w:r w:rsidR="00385146">
        <w:rPr>
          <w:rFonts w:ascii="Arial" w:hAnsi="Arial" w:cs="Arial"/>
          <w:lang w:val="en-US"/>
        </w:rPr>
        <w:t>M</w:t>
      </w:r>
      <w:r w:rsidR="00385146" w:rsidRPr="00385146">
        <w:rPr>
          <w:rFonts w:ascii="Arial" w:hAnsi="Arial" w:cs="Arial"/>
          <w:lang w:val="en-US"/>
        </w:rPr>
        <w:t xml:space="preserve">ethane </w:t>
      </w:r>
      <w:r w:rsidR="00385146">
        <w:rPr>
          <w:rFonts w:ascii="Arial" w:hAnsi="Arial" w:cs="Arial"/>
          <w:lang w:val="en-US"/>
        </w:rPr>
        <w:t>S</w:t>
      </w:r>
      <w:r w:rsidR="00385146" w:rsidRPr="00385146">
        <w:rPr>
          <w:rFonts w:ascii="Arial" w:hAnsi="Arial" w:cs="Arial"/>
          <w:lang w:val="en-US"/>
        </w:rPr>
        <w:t xml:space="preserve">plitting </w:t>
      </w:r>
    </w:p>
    <w:p w14:paraId="398930B5" w14:textId="20CFE68A" w:rsidR="005166FE" w:rsidRPr="007E7378" w:rsidRDefault="00FE42CE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Niloufar</w:t>
      </w:r>
      <w:r w:rsidR="00691A60">
        <w:rPr>
          <w:rFonts w:ascii="Arial" w:hAnsi="Arial" w:cs="Arial"/>
          <w:lang w:val="en-US"/>
        </w:rPr>
        <w:t xml:space="preserve"> Atashi</w:t>
      </w:r>
      <w:r w:rsidRPr="00FE42CE">
        <w:rPr>
          <w:rFonts w:ascii="Arial" w:hAnsi="Arial" w:cs="Arial"/>
          <w:vertAlign w:val="superscript"/>
          <w:lang w:val="en-US"/>
        </w:rPr>
        <w:t>a</w:t>
      </w:r>
      <w:r>
        <w:rPr>
          <w:rFonts w:ascii="Arial" w:hAnsi="Arial" w:cs="Arial"/>
          <w:lang w:val="en-US"/>
        </w:rPr>
        <w:t xml:space="preserve">, </w:t>
      </w:r>
      <w:r w:rsidR="009A1F0A" w:rsidRPr="009A1F0A">
        <w:rPr>
          <w:rFonts w:ascii="Arial" w:hAnsi="Arial" w:cs="Arial"/>
          <w:u w:val="single"/>
          <w:lang w:val="en-US"/>
        </w:rPr>
        <w:t>Wilson Henao</w:t>
      </w:r>
      <w:r w:rsidR="009A1F0A" w:rsidRPr="009A1F0A">
        <w:rPr>
          <w:rFonts w:ascii="Arial" w:hAnsi="Arial" w:cs="Arial"/>
          <w:u w:val="single"/>
          <w:vertAlign w:val="superscript"/>
          <w:lang w:val="en-US"/>
        </w:rPr>
        <w:t>a</w:t>
      </w:r>
      <w:r w:rsidR="009A1F0A" w:rsidRPr="00FE42CE">
        <w:rPr>
          <w:rFonts w:ascii="Arial" w:hAnsi="Arial" w:cs="Arial"/>
          <w:lang w:val="en-US"/>
        </w:rPr>
        <w:t>,</w:t>
      </w:r>
      <w:r w:rsidR="009A1F0A">
        <w:rPr>
          <w:rFonts w:ascii="Arial" w:hAnsi="Arial" w:cs="Arial"/>
          <w:lang w:val="en-US"/>
        </w:rPr>
        <w:t xml:space="preserve"> </w:t>
      </w:r>
      <w:r w:rsidRPr="00FE42CE">
        <w:rPr>
          <w:rFonts w:ascii="Arial" w:hAnsi="Arial" w:cs="Arial"/>
          <w:lang w:val="en-US"/>
        </w:rPr>
        <w:t>Giovanni Agostini</w:t>
      </w:r>
      <w:r w:rsidRPr="00FE42CE">
        <w:rPr>
          <w:rFonts w:ascii="Arial" w:hAnsi="Arial" w:cs="Arial"/>
          <w:vertAlign w:val="superscript"/>
          <w:lang w:val="en-US"/>
        </w:rPr>
        <w:t>b</w:t>
      </w:r>
      <w:r w:rsidRPr="00FE42CE">
        <w:rPr>
          <w:rFonts w:ascii="Arial" w:hAnsi="Arial" w:cs="Arial"/>
          <w:lang w:val="en-US"/>
        </w:rPr>
        <w:t>, Valerie Briois</w:t>
      </w:r>
      <w:r w:rsidRPr="00FE42CE">
        <w:rPr>
          <w:rFonts w:ascii="Arial" w:hAnsi="Arial" w:cs="Arial"/>
          <w:vertAlign w:val="superscript"/>
          <w:lang w:val="en-US"/>
        </w:rPr>
        <w:t>c</w:t>
      </w:r>
      <w:r w:rsidRPr="00FE42C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Pr="00FE42CE">
        <w:rPr>
          <w:rFonts w:ascii="Arial" w:hAnsi="Arial" w:cs="Arial"/>
          <w:lang w:val="en-US"/>
        </w:rPr>
        <w:t>and Gonzalo Prieto</w:t>
      </w:r>
      <w:r w:rsidRPr="00FE42CE">
        <w:rPr>
          <w:rFonts w:ascii="Arial" w:hAnsi="Arial" w:cs="Arial"/>
          <w:vertAlign w:val="superscript"/>
          <w:lang w:val="en-US"/>
        </w:rPr>
        <w:t>a</w:t>
      </w:r>
    </w:p>
    <w:p w14:paraId="5F1E4FD1" w14:textId="5BE1AFDD" w:rsidR="005166FE" w:rsidRPr="0097761C" w:rsidRDefault="00DF53A5" w:rsidP="005166FE">
      <w:pPr>
        <w:pStyle w:val="authoraffiliation"/>
        <w:rPr>
          <w:rFonts w:ascii="Arial" w:hAnsi="Arial" w:cs="Arial"/>
          <w:lang w:val="en-GB"/>
        </w:rPr>
      </w:pPr>
      <w:r w:rsidRPr="0097761C">
        <w:rPr>
          <w:rFonts w:ascii="Arial" w:hAnsi="Arial" w:cs="Arial"/>
          <w:vertAlign w:val="superscript"/>
          <w:lang w:val="en-GB"/>
        </w:rPr>
        <w:t>a</w:t>
      </w:r>
      <w:r w:rsidR="00FE42CE" w:rsidRPr="0097761C">
        <w:rPr>
          <w:rFonts w:ascii="Arial" w:hAnsi="Arial" w:cs="Arial"/>
          <w:lang w:val="en-GB"/>
        </w:rPr>
        <w:t>ITQ Instituto de Tecnología Química, Universitat Politècnica de València-CSIC,</w:t>
      </w:r>
      <w:r w:rsidRPr="0097761C">
        <w:rPr>
          <w:rFonts w:ascii="Arial" w:hAnsi="Arial" w:cs="Arial"/>
          <w:lang w:val="en-GB"/>
        </w:rPr>
        <w:t xml:space="preserve"> </w:t>
      </w:r>
      <w:r w:rsidR="00FE42CE" w:rsidRPr="0097761C">
        <w:rPr>
          <w:rFonts w:ascii="Arial" w:hAnsi="Arial" w:cs="Arial"/>
          <w:lang w:val="en-GB"/>
        </w:rPr>
        <w:t>Av</w:t>
      </w:r>
      <w:r w:rsidRPr="0097761C">
        <w:rPr>
          <w:rFonts w:ascii="Arial" w:hAnsi="Arial" w:cs="Arial"/>
          <w:lang w:val="en-GB"/>
        </w:rPr>
        <w:t>.</w:t>
      </w:r>
      <w:r w:rsidR="00FE42CE" w:rsidRPr="0097761C">
        <w:rPr>
          <w:rFonts w:ascii="Arial" w:hAnsi="Arial" w:cs="Arial"/>
          <w:lang w:val="en-GB"/>
        </w:rPr>
        <w:t xml:space="preserve"> los Naranjos s/n, 46022 Valencia, Spain</w:t>
      </w:r>
      <w:r w:rsidRPr="0097761C">
        <w:rPr>
          <w:rFonts w:ascii="Arial" w:hAnsi="Arial" w:cs="Arial"/>
          <w:lang w:val="en-GB"/>
        </w:rPr>
        <w:t>.</w:t>
      </w:r>
      <w:r w:rsidR="00FE42CE" w:rsidRPr="0097761C">
        <w:rPr>
          <w:rFonts w:ascii="Arial" w:hAnsi="Arial" w:cs="Arial"/>
          <w:lang w:val="en-GB"/>
        </w:rPr>
        <w:t xml:space="preserve"> </w:t>
      </w:r>
      <w:r w:rsidRPr="0097761C">
        <w:rPr>
          <w:rFonts w:ascii="Arial" w:hAnsi="Arial" w:cs="Arial"/>
          <w:vertAlign w:val="superscript"/>
          <w:lang w:val="en-GB"/>
        </w:rPr>
        <w:t>b</w:t>
      </w:r>
      <w:r w:rsidR="00FE42CE" w:rsidRPr="0097761C">
        <w:rPr>
          <w:rFonts w:ascii="Arial" w:hAnsi="Arial" w:cs="Arial"/>
          <w:lang w:val="en-GB"/>
        </w:rPr>
        <w:t>Elettra Sincrotrone, s.s. 14 km 163.5, 34149 Trieste, Italy</w:t>
      </w:r>
      <w:r w:rsidR="0097761C" w:rsidRPr="0097761C">
        <w:rPr>
          <w:rFonts w:ascii="Arial" w:hAnsi="Arial" w:cs="Arial"/>
          <w:lang w:val="en-GB"/>
        </w:rPr>
        <w:t xml:space="preserve">. </w:t>
      </w:r>
      <w:r w:rsidR="0097761C" w:rsidRPr="0097761C">
        <w:rPr>
          <w:rFonts w:ascii="Arial" w:hAnsi="Arial" w:cs="Arial"/>
          <w:vertAlign w:val="superscript"/>
          <w:lang w:val="en-GB"/>
        </w:rPr>
        <w:t>c</w:t>
      </w:r>
      <w:r w:rsidR="00FE42CE" w:rsidRPr="0097761C">
        <w:rPr>
          <w:rFonts w:ascii="Arial" w:hAnsi="Arial" w:cs="Arial"/>
          <w:lang w:val="en-GB"/>
        </w:rPr>
        <w:t xml:space="preserve">Synchrotron SOLEIL, </w:t>
      </w:r>
      <w:r w:rsidRPr="0097761C">
        <w:rPr>
          <w:rFonts w:ascii="Arial" w:hAnsi="Arial" w:cs="Arial"/>
          <w:lang w:val="en-GB"/>
        </w:rPr>
        <w:t xml:space="preserve">UR1-CNRS, </w:t>
      </w:r>
      <w:r w:rsidR="00FE42CE" w:rsidRPr="0097761C">
        <w:rPr>
          <w:rFonts w:ascii="Arial" w:hAnsi="Arial" w:cs="Arial"/>
          <w:lang w:val="en-GB"/>
        </w:rPr>
        <w:t>L Orme des Merisiers,</w:t>
      </w:r>
      <w:r w:rsidRPr="0097761C">
        <w:rPr>
          <w:rFonts w:ascii="Arial" w:hAnsi="Arial" w:cs="Arial"/>
          <w:lang w:val="en-GB"/>
        </w:rPr>
        <w:t xml:space="preserve"> </w:t>
      </w:r>
      <w:r w:rsidR="00FE42CE" w:rsidRPr="0097761C">
        <w:rPr>
          <w:rFonts w:ascii="Arial" w:hAnsi="Arial" w:cs="Arial"/>
          <w:lang w:val="en-GB"/>
        </w:rPr>
        <w:t>Départementale 128, 91190 Saint-Aubin</w:t>
      </w:r>
      <w:r w:rsidRPr="0097761C">
        <w:rPr>
          <w:rFonts w:ascii="Arial" w:hAnsi="Arial" w:cs="Arial"/>
          <w:lang w:val="en-GB"/>
        </w:rPr>
        <w:t xml:space="preserve">, </w:t>
      </w:r>
      <w:r w:rsidR="00FF45C9" w:rsidRPr="0097761C">
        <w:rPr>
          <w:rFonts w:ascii="Arial" w:hAnsi="Arial" w:cs="Arial"/>
          <w:lang w:val="en-GB"/>
        </w:rPr>
        <w:t>France.</w:t>
      </w:r>
    </w:p>
    <w:p w14:paraId="0A7462D5" w14:textId="67E6696C" w:rsidR="005166FE" w:rsidRPr="002E40F1" w:rsidRDefault="005166FE" w:rsidP="005166FE">
      <w:pPr>
        <w:pStyle w:val="Ttulo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426E4561" w14:textId="54CF8898" w:rsidR="00F74AEB" w:rsidRDefault="00FF45C9" w:rsidP="00F74AEB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FF45C9">
        <w:rPr>
          <w:rFonts w:ascii="Arial" w:hAnsi="Arial" w:cs="Arial"/>
          <w:sz w:val="22"/>
          <w:szCs w:val="22"/>
          <w:lang w:val="en-US"/>
        </w:rPr>
        <w:t>Catalytic methane splitting offers a direct route to CO</w:t>
      </w:r>
      <w:r w:rsidRPr="00FF45C9">
        <w:rPr>
          <w:rFonts w:ascii="Arial" w:hAnsi="Arial" w:cs="Arial"/>
          <w:sz w:val="22"/>
          <w:szCs w:val="22"/>
          <w:vertAlign w:val="subscript"/>
          <w:lang w:val="en-US"/>
        </w:rPr>
        <w:t>x</w:t>
      </w:r>
      <w:r w:rsidRPr="00FF45C9">
        <w:rPr>
          <w:rFonts w:ascii="Arial" w:hAnsi="Arial" w:cs="Arial"/>
          <w:sz w:val="22"/>
          <w:szCs w:val="22"/>
          <w:lang w:val="en-US"/>
        </w:rPr>
        <w:t>-free hydrogen and valuable solid carbon</w:t>
      </w:r>
      <w:r w:rsidR="002B36E9">
        <w:rPr>
          <w:rFonts w:ascii="Arial" w:hAnsi="Arial" w:cs="Arial"/>
          <w:sz w:val="22"/>
          <w:szCs w:val="22"/>
          <w:lang w:val="en-US"/>
        </w:rPr>
        <w:t xml:space="preserve"> products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, yet catalyst </w:t>
      </w:r>
      <w:r>
        <w:rPr>
          <w:rFonts w:ascii="Arial" w:hAnsi="Arial" w:cs="Arial"/>
          <w:sz w:val="22"/>
          <w:szCs w:val="22"/>
          <w:lang w:val="en-US"/>
        </w:rPr>
        <w:t>performance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 is dictated by a nanoscale question that </w:t>
      </w:r>
      <w:r w:rsidR="002B36E9">
        <w:rPr>
          <w:rFonts w:ascii="Arial" w:hAnsi="Arial" w:cs="Arial"/>
          <w:sz w:val="22"/>
          <w:szCs w:val="22"/>
          <w:lang w:val="en-US"/>
        </w:rPr>
        <w:t>last</w:t>
      </w:r>
      <w:r w:rsidR="0006150B">
        <w:rPr>
          <w:rFonts w:ascii="Arial" w:hAnsi="Arial" w:cs="Arial"/>
          <w:sz w:val="22"/>
          <w:szCs w:val="22"/>
          <w:lang w:val="en-US"/>
        </w:rPr>
        <w:t xml:space="preserve"> as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 difficult to resolve: why </w:t>
      </w:r>
      <w:r w:rsidR="00385146" w:rsidRPr="00385146">
        <w:rPr>
          <w:rFonts w:ascii="Arial" w:hAnsi="Arial" w:cs="Arial"/>
          <w:sz w:val="22"/>
          <w:szCs w:val="22"/>
          <w:lang w:val="en-US"/>
        </w:rPr>
        <w:t xml:space="preserve">do some metal nanoparticles remain anchored and drive </w:t>
      </w:r>
      <w:r w:rsidR="00385146">
        <w:rPr>
          <w:rFonts w:ascii="Arial" w:hAnsi="Arial" w:cs="Arial"/>
          <w:sz w:val="22"/>
          <w:szCs w:val="22"/>
          <w:lang w:val="en-US"/>
        </w:rPr>
        <w:t xml:space="preserve">carbon </w:t>
      </w:r>
      <w:r w:rsidR="00385146" w:rsidRPr="00385146">
        <w:rPr>
          <w:rFonts w:ascii="Arial" w:hAnsi="Arial" w:cs="Arial"/>
          <w:sz w:val="22"/>
          <w:szCs w:val="22"/>
          <w:lang w:val="en-US"/>
        </w:rPr>
        <w:t>base-growth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 while others detach and ride at the filament tip? Here, operando quick-XAFS at the Ni and Co K-edges coupled </w:t>
      </w:r>
      <w:r w:rsidR="00E24911" w:rsidRPr="00FF45C9">
        <w:rPr>
          <w:rFonts w:ascii="Arial" w:hAnsi="Arial" w:cs="Arial"/>
          <w:sz w:val="22"/>
          <w:szCs w:val="22"/>
          <w:lang w:val="en-US"/>
        </w:rPr>
        <w:t>with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 online mass spectrometry</w:t>
      </w:r>
      <w:r w:rsidR="001117D1">
        <w:rPr>
          <w:rFonts w:ascii="Arial" w:hAnsi="Arial" w:cs="Arial"/>
          <w:sz w:val="22"/>
          <w:szCs w:val="22"/>
          <w:lang w:val="en-US"/>
        </w:rPr>
        <w:t xml:space="preserve"> 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identifies the metal-support perimeter as </w:t>
      </w:r>
      <w:r>
        <w:rPr>
          <w:rFonts w:ascii="Arial" w:hAnsi="Arial" w:cs="Arial"/>
          <w:sz w:val="22"/>
          <w:szCs w:val="22"/>
          <w:lang w:val="en-US"/>
        </w:rPr>
        <w:t>a</w:t>
      </w:r>
      <w:r w:rsidRPr="00FF45C9">
        <w:rPr>
          <w:rFonts w:ascii="Arial" w:hAnsi="Arial" w:cs="Arial"/>
          <w:sz w:val="22"/>
          <w:szCs w:val="22"/>
          <w:lang w:val="en-US"/>
        </w:rPr>
        <w:t xml:space="preserve"> redox-active switch controlling base- versus tip-growth </w:t>
      </w:r>
      <w:r w:rsidR="00DC21C7">
        <w:rPr>
          <w:rFonts w:ascii="Arial" w:hAnsi="Arial" w:cs="Arial"/>
          <w:sz w:val="22"/>
          <w:szCs w:val="22"/>
          <w:lang w:val="en-US"/>
        </w:rPr>
        <w:t>in</w:t>
      </w:r>
      <w:r w:rsidR="00F039CF">
        <w:rPr>
          <w:rFonts w:ascii="Arial" w:hAnsi="Arial" w:cs="Arial"/>
          <w:sz w:val="22"/>
          <w:szCs w:val="22"/>
          <w:lang w:val="en-US"/>
        </w:rPr>
        <w:t xml:space="preserve"> </w:t>
      </w:r>
      <w:r w:rsidR="00F039CF" w:rsidRPr="00F039CF">
        <w:rPr>
          <w:rFonts w:ascii="Arial" w:hAnsi="Arial" w:cs="Arial"/>
          <w:sz w:val="22"/>
          <w:szCs w:val="22"/>
          <w:lang w:val="en-US"/>
        </w:rPr>
        <w:t xml:space="preserve">metal nanoparticles supported on </w:t>
      </w:r>
      <w:r w:rsidR="00F039CF" w:rsidRPr="008D5232">
        <w:rPr>
          <w:rFonts w:ascii="Arial" w:hAnsi="Arial" w:cs="Arial"/>
          <w:i/>
          <w:iCs/>
          <w:sz w:val="22"/>
          <w:szCs w:val="22"/>
          <w:lang w:val="en-US"/>
        </w:rPr>
        <w:t>non-porous</w:t>
      </w:r>
      <w:r w:rsidR="001117D1">
        <w:rPr>
          <w:rFonts w:ascii="Arial" w:hAnsi="Arial" w:cs="Arial"/>
          <w:sz w:val="22"/>
          <w:szCs w:val="22"/>
          <w:lang w:val="en-US"/>
        </w:rPr>
        <w:t xml:space="preserve"> </w:t>
      </w:r>
      <w:r w:rsidRPr="00FF45C9">
        <w:rPr>
          <w:rFonts w:ascii="Arial" w:hAnsi="Arial" w:cs="Arial"/>
          <w:sz w:val="22"/>
          <w:szCs w:val="22"/>
          <w:lang w:val="en-US"/>
        </w:rPr>
        <w:t>Al</w:t>
      </w:r>
      <w:r w:rsidRPr="00FF45C9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FF45C9">
        <w:rPr>
          <w:rFonts w:ascii="Arial" w:hAnsi="Arial" w:cs="Arial"/>
          <w:sz w:val="22"/>
          <w:szCs w:val="22"/>
          <w:lang w:val="en-US"/>
        </w:rPr>
        <w:t>O</w:t>
      </w:r>
      <w:r w:rsidRPr="00FF45C9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Pr="00FF45C9">
        <w:rPr>
          <w:rFonts w:ascii="Arial" w:hAnsi="Arial" w:cs="Arial"/>
          <w:sz w:val="22"/>
          <w:szCs w:val="22"/>
          <w:lang w:val="en-US"/>
        </w:rPr>
        <w:t>.</w:t>
      </w:r>
      <w:r w:rsidR="002B36E9">
        <w:rPr>
          <w:rFonts w:ascii="Arial" w:hAnsi="Arial" w:cs="Arial"/>
          <w:sz w:val="22"/>
          <w:szCs w:val="22"/>
          <w:lang w:val="en-US"/>
        </w:rPr>
        <w:t xml:space="preserve"> </w:t>
      </w:r>
      <w:r w:rsidR="00F74AEB" w:rsidRPr="00F74AEB">
        <w:rPr>
          <w:rFonts w:ascii="Arial" w:hAnsi="Arial" w:cs="Arial"/>
          <w:sz w:val="22"/>
          <w:szCs w:val="22"/>
          <w:lang w:val="en-US"/>
        </w:rPr>
        <w:t>The study tracks size-controlled NiO/Al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74AEB" w:rsidRPr="00F74AEB">
        <w:rPr>
          <w:rFonts w:ascii="Arial" w:hAnsi="Arial" w:cs="Arial"/>
          <w:sz w:val="22"/>
          <w:szCs w:val="22"/>
          <w:lang w:val="en-US"/>
        </w:rPr>
        <w:t>O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and</w:t>
      </w:r>
      <w:r w:rsidR="00E24911">
        <w:rPr>
          <w:rFonts w:ascii="Arial" w:hAnsi="Arial" w:cs="Arial"/>
          <w:sz w:val="22"/>
          <w:szCs w:val="22"/>
          <w:lang w:val="en-US"/>
        </w:rPr>
        <w:t xml:space="preserve"> </w:t>
      </w:r>
      <w:r w:rsidR="00F74AEB" w:rsidRPr="00F74AEB">
        <w:rPr>
          <w:rFonts w:ascii="Arial" w:hAnsi="Arial" w:cs="Arial"/>
          <w:sz w:val="22"/>
          <w:szCs w:val="22"/>
          <w:lang w:val="en-US"/>
        </w:rPr>
        <w:t>Co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F74AEB" w:rsidRPr="00F74AEB">
        <w:rPr>
          <w:rFonts w:ascii="Arial" w:hAnsi="Arial" w:cs="Arial"/>
          <w:sz w:val="22"/>
          <w:szCs w:val="22"/>
          <w:lang w:val="en-US"/>
        </w:rPr>
        <w:t>O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F74AEB" w:rsidRPr="00F74AEB">
        <w:rPr>
          <w:rFonts w:ascii="Arial" w:hAnsi="Arial" w:cs="Arial"/>
          <w:sz w:val="22"/>
          <w:szCs w:val="22"/>
          <w:lang w:val="en-US"/>
        </w:rPr>
        <w:t>/Al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74AEB" w:rsidRPr="00F74AEB">
        <w:rPr>
          <w:rFonts w:ascii="Arial" w:hAnsi="Arial" w:cs="Arial"/>
          <w:sz w:val="22"/>
          <w:szCs w:val="22"/>
          <w:lang w:val="en-US"/>
        </w:rPr>
        <w:t>O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catalysts </w:t>
      </w:r>
      <w:r w:rsidR="002B36E9">
        <w:rPr>
          <w:rFonts w:ascii="Arial" w:hAnsi="Arial" w:cs="Arial"/>
          <w:sz w:val="22"/>
          <w:szCs w:val="22"/>
          <w:lang w:val="en-US"/>
        </w:rPr>
        <w:t>during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H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reduction, He flushing to remove </w:t>
      </w:r>
      <w:r w:rsidR="00F039CF">
        <w:rPr>
          <w:rFonts w:ascii="Arial" w:hAnsi="Arial" w:cs="Arial"/>
          <w:sz w:val="22"/>
          <w:szCs w:val="22"/>
          <w:lang w:val="en-US"/>
        </w:rPr>
        <w:t xml:space="preserve">residual </w:t>
      </w:r>
      <w:r w:rsidR="00F74AEB">
        <w:rPr>
          <w:rFonts w:ascii="Arial" w:hAnsi="Arial" w:cs="Arial"/>
          <w:sz w:val="22"/>
          <w:szCs w:val="22"/>
          <w:lang w:val="en-US"/>
        </w:rPr>
        <w:t>H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and</w:t>
      </w:r>
      <w:r w:rsidR="00660C9B">
        <w:rPr>
          <w:rFonts w:ascii="Arial" w:hAnsi="Arial" w:cs="Arial"/>
          <w:sz w:val="22"/>
          <w:szCs w:val="22"/>
          <w:lang w:val="en-US"/>
        </w:rPr>
        <w:t xml:space="preserve"> s</w:t>
      </w:r>
      <w:r w:rsidR="00660C9B" w:rsidRPr="00660C9B">
        <w:rPr>
          <w:rFonts w:ascii="Arial" w:hAnsi="Arial" w:cs="Arial"/>
          <w:sz w:val="22"/>
          <w:szCs w:val="22"/>
          <w:lang w:val="en-US"/>
        </w:rPr>
        <w:t>ubsequent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CH</w:t>
      </w:r>
      <w:r w:rsidR="00F74AEB" w:rsidRPr="00252E08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F74AEB" w:rsidRPr="00F74AEB">
        <w:rPr>
          <w:rFonts w:ascii="Arial" w:hAnsi="Arial" w:cs="Arial"/>
          <w:sz w:val="22"/>
          <w:szCs w:val="22"/>
          <w:lang w:val="en-US"/>
        </w:rPr>
        <w:t xml:space="preserve"> splitting at 873 K.</w:t>
      </w:r>
      <w:r w:rsidR="00F74AE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D6C463D" w14:textId="6DB188B6" w:rsidR="00313F05" w:rsidRDefault="00A13810" w:rsidP="00FF45C9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A13810">
        <w:rPr>
          <w:rFonts w:ascii="Arial" w:hAnsi="Arial" w:cs="Arial"/>
          <w:sz w:val="22"/>
          <w:szCs w:val="22"/>
          <w:lang w:val="en-US"/>
        </w:rPr>
        <w:t>To resolve evolving chemical states within the operando XAFS datasets, we applied a chemometric workflow combining principal component analysis (PCA),</w:t>
      </w:r>
      <w:r w:rsidR="001213FF">
        <w:rPr>
          <w:rFonts w:ascii="Arial" w:hAnsi="Arial" w:cs="Arial"/>
          <w:sz w:val="22"/>
          <w:szCs w:val="22"/>
          <w:lang w:val="en-US"/>
        </w:rPr>
        <w:t xml:space="preserve"> </w:t>
      </w:r>
      <w:r w:rsidRPr="00A13810">
        <w:rPr>
          <w:rFonts w:ascii="Arial" w:hAnsi="Arial" w:cs="Arial"/>
          <w:sz w:val="22"/>
          <w:szCs w:val="22"/>
          <w:lang w:val="en-US"/>
        </w:rPr>
        <w:t>multivariate curve resolution–alternating least squares (MCR-ALS), and linear-combination fitting (LCF).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DC21C7" w:rsidRPr="00DC21C7">
        <w:rPr>
          <w:rFonts w:ascii="Arial" w:hAnsi="Arial" w:cs="Arial"/>
          <w:sz w:val="22"/>
          <w:szCs w:val="22"/>
          <w:lang w:val="en-US"/>
        </w:rPr>
        <w:t>The XAFS-derived speciation reveals two sharply different interfacial redox pathways</w:t>
      </w:r>
      <w:r w:rsidR="00313F05">
        <w:rPr>
          <w:rFonts w:ascii="Arial" w:hAnsi="Arial" w:cs="Arial"/>
          <w:sz w:val="22"/>
          <w:szCs w:val="22"/>
          <w:lang w:val="en-US"/>
        </w:rPr>
        <w:t>:</w:t>
      </w:r>
      <w:r w:rsidR="00660C9B">
        <w:rPr>
          <w:rFonts w:ascii="Arial" w:hAnsi="Arial" w:cs="Arial"/>
          <w:sz w:val="22"/>
          <w:szCs w:val="22"/>
          <w:lang w:val="en-US"/>
        </w:rPr>
        <w:t xml:space="preserve"> u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nder </w:t>
      </w:r>
      <w:r w:rsidR="00FF45C9">
        <w:rPr>
          <w:rFonts w:ascii="Arial" w:hAnsi="Arial" w:cs="Arial"/>
          <w:sz w:val="22"/>
          <w:szCs w:val="22"/>
          <w:lang w:val="en-US"/>
        </w:rPr>
        <w:t xml:space="preserve">reductive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activation at 873 K, NiO nanoparticles reduce directly to a predominantly metallic</w:t>
      </w:r>
      <w:r w:rsidR="0086797D">
        <w:rPr>
          <w:rFonts w:ascii="Arial" w:hAnsi="Arial" w:cs="Arial"/>
          <w:sz w:val="22"/>
          <w:szCs w:val="22"/>
          <w:lang w:val="en-US"/>
        </w:rPr>
        <w:t xml:space="preserve"> Ni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phase</w:t>
      </w:r>
      <w:r w:rsidR="0006150B" w:rsidRPr="0006150B">
        <w:rPr>
          <w:rFonts w:ascii="Arial" w:hAnsi="Arial" w:cs="Arial"/>
          <w:sz w:val="22"/>
          <w:szCs w:val="22"/>
          <w:lang w:val="en-US"/>
        </w:rPr>
        <w:t xml:space="preserve">, followed by a minor surface reoxidation during He </w:t>
      </w:r>
      <w:proofErr w:type="gramStart"/>
      <w:r w:rsidR="0006150B" w:rsidRPr="0006150B">
        <w:rPr>
          <w:rFonts w:ascii="Arial" w:hAnsi="Arial" w:cs="Arial"/>
          <w:sz w:val="22"/>
          <w:szCs w:val="22"/>
          <w:lang w:val="en-US"/>
        </w:rPr>
        <w:t>flushing</w:t>
      </w:r>
      <w:proofErr w:type="gramEnd"/>
      <w:r w:rsidR="00FF45C9" w:rsidRPr="00FF45C9">
        <w:rPr>
          <w:rFonts w:ascii="Arial" w:hAnsi="Arial" w:cs="Arial"/>
          <w:sz w:val="22"/>
          <w:szCs w:val="22"/>
          <w:lang w:val="en-US"/>
        </w:rPr>
        <w:t>.</w:t>
      </w:r>
      <w:r w:rsidR="0006150B">
        <w:rPr>
          <w:rFonts w:ascii="Arial" w:hAnsi="Arial" w:cs="Arial"/>
          <w:sz w:val="22"/>
          <w:szCs w:val="22"/>
          <w:lang w:val="en-US"/>
        </w:rPr>
        <w:t xml:space="preserve">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This limited interfacial oxygen reservoir is rapidly carboreduced</w:t>
      </w:r>
      <w:r w:rsidR="00DC21C7">
        <w:rPr>
          <w:rFonts w:ascii="Arial" w:hAnsi="Arial" w:cs="Arial"/>
          <w:sz w:val="22"/>
          <w:szCs w:val="22"/>
          <w:lang w:val="en-US"/>
        </w:rPr>
        <w:t xml:space="preserve"> </w:t>
      </w:r>
      <w:r w:rsidR="0006150B">
        <w:rPr>
          <w:rFonts w:ascii="Arial" w:hAnsi="Arial" w:cs="Arial"/>
          <w:sz w:val="22"/>
          <w:szCs w:val="22"/>
          <w:lang w:val="en-US"/>
        </w:rPr>
        <w:t>under</w:t>
      </w:r>
      <w:r w:rsidR="00DC21C7">
        <w:rPr>
          <w:rFonts w:ascii="Arial" w:hAnsi="Arial" w:cs="Arial"/>
          <w:sz w:val="22"/>
          <w:szCs w:val="22"/>
          <w:lang w:val="en-US"/>
        </w:rPr>
        <w:t xml:space="preserve"> CH</w:t>
      </w:r>
      <w:r w:rsidR="00F87B77" w:rsidRPr="00F87B77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06150B">
        <w:rPr>
          <w:rFonts w:ascii="Arial" w:hAnsi="Arial" w:cs="Arial"/>
          <w:sz w:val="22"/>
          <w:szCs w:val="22"/>
          <w:lang w:val="en-US"/>
        </w:rPr>
        <w:t xml:space="preserve"> exposure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, leaving mobile Ni particles that detach to yield tip-grown carbon nanofibers. In sharp contrast, small </w:t>
      </w:r>
      <w:r w:rsidR="00313F05" w:rsidRPr="00FF45C9">
        <w:rPr>
          <w:rFonts w:ascii="Arial" w:hAnsi="Arial" w:cs="Arial"/>
          <w:sz w:val="22"/>
          <w:szCs w:val="22"/>
          <w:lang w:val="en-US"/>
        </w:rPr>
        <w:t>Co</w:t>
      </w:r>
      <w:r w:rsidR="00313F05" w:rsidRPr="00313F05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313F05" w:rsidRPr="00FF45C9">
        <w:rPr>
          <w:rFonts w:ascii="Arial" w:hAnsi="Arial" w:cs="Arial"/>
          <w:sz w:val="22"/>
          <w:szCs w:val="22"/>
          <w:lang w:val="en-US"/>
        </w:rPr>
        <w:t>O</w:t>
      </w:r>
      <w:r w:rsidR="00313F05" w:rsidRPr="00313F05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nanoparticles follow a sequential </w:t>
      </w:r>
      <w:r w:rsidR="00313F05" w:rsidRPr="00FF45C9">
        <w:rPr>
          <w:rFonts w:ascii="Arial" w:hAnsi="Arial" w:cs="Arial"/>
          <w:sz w:val="22"/>
          <w:szCs w:val="22"/>
          <w:lang w:val="en-US"/>
        </w:rPr>
        <w:t xml:space="preserve">reduction pathway </w:t>
      </w:r>
      <w:r w:rsidR="00986AB6">
        <w:rPr>
          <w:rFonts w:ascii="Arial" w:hAnsi="Arial" w:cs="Arial"/>
          <w:sz w:val="22"/>
          <w:szCs w:val="22"/>
          <w:lang w:val="en-US"/>
        </w:rPr>
        <w:t>toward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CoO </w:t>
      </w:r>
      <w:r w:rsidR="00313F05">
        <w:rPr>
          <w:rFonts w:ascii="Arial" w:hAnsi="Arial" w:cs="Arial"/>
          <w:sz w:val="22"/>
          <w:szCs w:val="22"/>
          <w:lang w:val="en-US"/>
        </w:rPr>
        <w:t>and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Co</w:t>
      </w:r>
      <w:r w:rsidR="00986AB6">
        <w:rPr>
          <w:rFonts w:ascii="Arial" w:hAnsi="Arial" w:cs="Arial"/>
          <w:sz w:val="22"/>
          <w:szCs w:val="22"/>
          <w:lang w:val="en-US"/>
        </w:rPr>
        <w:t xml:space="preserve">,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retain</w:t>
      </w:r>
      <w:r w:rsidR="00986AB6">
        <w:rPr>
          <w:rFonts w:ascii="Arial" w:hAnsi="Arial" w:cs="Arial"/>
          <w:sz w:val="22"/>
          <w:szCs w:val="22"/>
          <w:lang w:val="en-US"/>
        </w:rPr>
        <w:t>ing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substantial interfacial CoO- and CoAl</w:t>
      </w:r>
      <w:r w:rsidR="00FF45C9" w:rsidRPr="00313F05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F45C9" w:rsidRPr="00FF45C9">
        <w:rPr>
          <w:rFonts w:ascii="Arial" w:hAnsi="Arial" w:cs="Arial"/>
          <w:sz w:val="22"/>
          <w:szCs w:val="22"/>
          <w:lang w:val="en-US"/>
        </w:rPr>
        <w:t>O</w:t>
      </w:r>
      <w:r w:rsidR="00FF45C9" w:rsidRPr="00313F05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FF45C9" w:rsidRPr="00FF45C9">
        <w:rPr>
          <w:rFonts w:ascii="Arial" w:hAnsi="Arial" w:cs="Arial"/>
          <w:sz w:val="22"/>
          <w:szCs w:val="22"/>
          <w:lang w:val="en-US"/>
        </w:rPr>
        <w:t>-like environments</w:t>
      </w:r>
      <w:r w:rsidR="00DC21C7">
        <w:rPr>
          <w:rFonts w:ascii="Arial" w:hAnsi="Arial" w:cs="Arial"/>
          <w:sz w:val="22"/>
          <w:szCs w:val="22"/>
          <w:lang w:val="en-US"/>
        </w:rPr>
        <w:t xml:space="preserve"> </w:t>
      </w:r>
      <w:r w:rsidR="00660C9B" w:rsidRPr="00660C9B">
        <w:rPr>
          <w:rFonts w:ascii="Arial" w:hAnsi="Arial" w:cs="Arial"/>
          <w:sz w:val="22"/>
          <w:szCs w:val="22"/>
          <w:lang w:val="en-US"/>
        </w:rPr>
        <w:t xml:space="preserve">that become </w:t>
      </w:r>
      <w:r w:rsidR="00313F05">
        <w:rPr>
          <w:rFonts w:ascii="Arial" w:hAnsi="Arial" w:cs="Arial"/>
          <w:sz w:val="22"/>
          <w:szCs w:val="22"/>
          <w:lang w:val="en-US"/>
        </w:rPr>
        <w:t xml:space="preserve">enriched </w:t>
      </w:r>
      <w:r w:rsidR="00DC21C7">
        <w:rPr>
          <w:rFonts w:ascii="Arial" w:hAnsi="Arial" w:cs="Arial"/>
          <w:sz w:val="22"/>
          <w:szCs w:val="22"/>
          <w:lang w:val="en-US"/>
        </w:rPr>
        <w:t xml:space="preserve">during He </w:t>
      </w:r>
      <w:proofErr w:type="gramStart"/>
      <w:r w:rsidR="00986AB6">
        <w:rPr>
          <w:rFonts w:ascii="Arial" w:hAnsi="Arial" w:cs="Arial"/>
          <w:sz w:val="22"/>
          <w:szCs w:val="22"/>
          <w:lang w:val="en-US"/>
        </w:rPr>
        <w:t>flushing</w:t>
      </w:r>
      <w:proofErr w:type="gramEnd"/>
      <w:r w:rsidR="00DC21C7">
        <w:rPr>
          <w:rFonts w:ascii="Arial" w:hAnsi="Arial" w:cs="Arial"/>
          <w:sz w:val="22"/>
          <w:szCs w:val="22"/>
          <w:lang w:val="en-US"/>
        </w:rPr>
        <w:t>.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</w:t>
      </w:r>
      <w:r w:rsidR="00DC21C7">
        <w:rPr>
          <w:rFonts w:ascii="Arial" w:hAnsi="Arial" w:cs="Arial"/>
          <w:sz w:val="22"/>
          <w:szCs w:val="22"/>
          <w:lang w:val="en-US"/>
        </w:rPr>
        <w:t>U</w:t>
      </w:r>
      <w:r w:rsidR="00FF45C9" w:rsidRPr="00FF45C9">
        <w:rPr>
          <w:rFonts w:ascii="Arial" w:hAnsi="Arial" w:cs="Arial"/>
          <w:sz w:val="22"/>
          <w:szCs w:val="22"/>
          <w:lang w:val="en-US"/>
        </w:rPr>
        <w:t>pon CH</w:t>
      </w:r>
      <w:r w:rsidR="00FF45C9" w:rsidRPr="00313F05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introduction, these </w:t>
      </w:r>
      <w:r w:rsidR="00986AB6" w:rsidRPr="00FF45C9">
        <w:rPr>
          <w:rFonts w:ascii="Arial" w:hAnsi="Arial" w:cs="Arial"/>
          <w:sz w:val="22"/>
          <w:szCs w:val="22"/>
          <w:lang w:val="en-US"/>
        </w:rPr>
        <w:t xml:space="preserve">oxygen-containing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species are only partially carboreduced,</w:t>
      </w:r>
      <w:r w:rsidR="00660C9B">
        <w:rPr>
          <w:rFonts w:ascii="Arial" w:hAnsi="Arial" w:cs="Arial"/>
          <w:sz w:val="22"/>
          <w:szCs w:val="22"/>
          <w:lang w:val="en-US"/>
        </w:rPr>
        <w:t xml:space="preserve"> leading to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</w:t>
      </w:r>
      <w:r w:rsidR="00660C9B" w:rsidRPr="00660C9B">
        <w:rPr>
          <w:rFonts w:ascii="Arial" w:hAnsi="Arial" w:cs="Arial"/>
          <w:sz w:val="22"/>
          <w:szCs w:val="22"/>
          <w:lang w:val="en-US"/>
        </w:rPr>
        <w:t>persistent</w:t>
      </w:r>
      <w:r w:rsidR="00313F05">
        <w:rPr>
          <w:rFonts w:ascii="Arial" w:hAnsi="Arial" w:cs="Arial"/>
          <w:sz w:val="22"/>
          <w:szCs w:val="22"/>
          <w:lang w:val="en-US"/>
        </w:rPr>
        <w:t xml:space="preserve"> C</w:t>
      </w:r>
      <w:r w:rsidR="00FF45C9" w:rsidRPr="00FF45C9">
        <w:rPr>
          <w:rFonts w:ascii="Arial" w:hAnsi="Arial" w:cs="Arial"/>
          <w:sz w:val="22"/>
          <w:szCs w:val="22"/>
          <w:lang w:val="en-US"/>
        </w:rPr>
        <w:t>o-O-Al anchoring motifs</w:t>
      </w:r>
      <w:r w:rsidR="00693275">
        <w:rPr>
          <w:rFonts w:ascii="Arial" w:hAnsi="Arial" w:cs="Arial"/>
          <w:sz w:val="22"/>
          <w:szCs w:val="22"/>
          <w:lang w:val="en-US"/>
        </w:rPr>
        <w:t xml:space="preserve"> that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stabilize Co at the alumina perimeter and promote base-grown, open-ended carbon nanotubes.</w:t>
      </w:r>
      <w:r w:rsidR="00FF45C9">
        <w:rPr>
          <w:rFonts w:ascii="Arial" w:hAnsi="Arial" w:cs="Arial"/>
          <w:sz w:val="22"/>
          <w:szCs w:val="22"/>
          <w:lang w:val="en-US"/>
        </w:rPr>
        <w:t xml:space="preserve"> </w:t>
      </w:r>
      <w:r w:rsidR="00693275">
        <w:rPr>
          <w:rFonts w:ascii="Arial" w:hAnsi="Arial" w:cs="Arial"/>
          <w:sz w:val="22"/>
          <w:szCs w:val="22"/>
          <w:lang w:val="en-US"/>
        </w:rPr>
        <w:t>T</w:t>
      </w:r>
      <w:r w:rsidR="00FF45C9" w:rsidRPr="00FF45C9">
        <w:rPr>
          <w:rFonts w:ascii="Arial" w:hAnsi="Arial" w:cs="Arial"/>
          <w:sz w:val="22"/>
          <w:szCs w:val="22"/>
          <w:lang w:val="en-US"/>
        </w:rPr>
        <w:t>he mechanism is size dependent: larger Co nanocrystals lose the CoAl</w:t>
      </w:r>
      <w:r w:rsidR="00FF45C9" w:rsidRPr="00986AB6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F45C9" w:rsidRPr="00FF45C9">
        <w:rPr>
          <w:rFonts w:ascii="Arial" w:hAnsi="Arial" w:cs="Arial"/>
          <w:sz w:val="22"/>
          <w:szCs w:val="22"/>
          <w:lang w:val="en-US"/>
        </w:rPr>
        <w:t>O</w:t>
      </w:r>
      <w:r w:rsidR="00FF45C9" w:rsidRPr="00986AB6">
        <w:rPr>
          <w:rFonts w:ascii="Arial" w:hAnsi="Arial" w:cs="Arial"/>
          <w:sz w:val="22"/>
          <w:szCs w:val="22"/>
          <w:vertAlign w:val="subscript"/>
          <w:lang w:val="en-US"/>
        </w:rPr>
        <w:t>4</w:t>
      </w:r>
      <w:r w:rsidR="00FF45C9" w:rsidRPr="00FF45C9">
        <w:rPr>
          <w:rFonts w:ascii="Arial" w:hAnsi="Arial" w:cs="Arial"/>
          <w:sz w:val="22"/>
          <w:szCs w:val="22"/>
          <w:lang w:val="en-US"/>
        </w:rPr>
        <w:t>-like signature</w:t>
      </w:r>
      <w:r w:rsidR="00660C9B">
        <w:rPr>
          <w:rFonts w:ascii="Arial" w:hAnsi="Arial" w:cs="Arial"/>
          <w:sz w:val="22"/>
          <w:szCs w:val="22"/>
          <w:lang w:val="en-US"/>
        </w:rPr>
        <w:t xml:space="preserve">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and switch toward tip-growth</w:t>
      </w:r>
      <w:r w:rsidR="00986AB6">
        <w:rPr>
          <w:rFonts w:ascii="Arial" w:hAnsi="Arial" w:cs="Arial"/>
          <w:sz w:val="22"/>
          <w:szCs w:val="22"/>
          <w:lang w:val="en-US"/>
        </w:rPr>
        <w:t xml:space="preserve"> </w:t>
      </w:r>
      <w:r w:rsidR="00986AB6" w:rsidRPr="00FF45C9">
        <w:rPr>
          <w:rFonts w:ascii="Arial" w:hAnsi="Arial" w:cs="Arial"/>
          <w:sz w:val="22"/>
          <w:szCs w:val="22"/>
          <w:lang w:val="en-US"/>
        </w:rPr>
        <w:t>like Ni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C11992E" w14:textId="29553B1C" w:rsidR="005166FE" w:rsidRPr="002E40F1" w:rsidRDefault="002B36E9" w:rsidP="00056CAB">
      <w:pPr>
        <w:pStyle w:val="paragraph"/>
        <w:rPr>
          <w:rFonts w:ascii="Arial" w:hAnsi="Arial" w:cs="Arial"/>
          <w:sz w:val="22"/>
          <w:szCs w:val="22"/>
          <w:lang w:val="en-GB"/>
        </w:rPr>
      </w:pPr>
      <w:r w:rsidRPr="00FF45C9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nvironmental 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TEM </w:t>
      </w:r>
      <w:r>
        <w:rPr>
          <w:rFonts w:ascii="Arial" w:hAnsi="Arial" w:cs="Arial"/>
          <w:sz w:val="22"/>
          <w:szCs w:val="22"/>
          <w:lang w:val="en-US"/>
        </w:rPr>
        <w:t xml:space="preserve">observations </w:t>
      </w:r>
      <w:r w:rsidR="00313F05" w:rsidRPr="00313F05">
        <w:rPr>
          <w:rFonts w:ascii="Arial" w:hAnsi="Arial" w:cs="Arial"/>
          <w:sz w:val="22"/>
          <w:szCs w:val="22"/>
          <w:lang w:val="en-US"/>
        </w:rPr>
        <w:t xml:space="preserve">directly </w:t>
      </w:r>
      <w:r w:rsidR="002C626F" w:rsidRPr="002B36E9">
        <w:rPr>
          <w:rFonts w:ascii="Arial" w:hAnsi="Arial" w:cs="Arial"/>
          <w:sz w:val="22"/>
          <w:szCs w:val="22"/>
          <w:lang w:val="en-US"/>
        </w:rPr>
        <w:t>capture</w:t>
      </w:r>
      <w:r w:rsidR="00313F05" w:rsidRPr="00313F05">
        <w:rPr>
          <w:rFonts w:ascii="Arial" w:hAnsi="Arial" w:cs="Arial"/>
          <w:sz w:val="22"/>
          <w:szCs w:val="22"/>
          <w:lang w:val="en-US"/>
        </w:rPr>
        <w:t xml:space="preserve"> th</w:t>
      </w:r>
      <w:r w:rsidR="00660C9B">
        <w:rPr>
          <w:rFonts w:ascii="Arial" w:hAnsi="Arial" w:cs="Arial"/>
          <w:sz w:val="22"/>
          <w:szCs w:val="22"/>
          <w:lang w:val="en-US"/>
        </w:rPr>
        <w:t>is</w:t>
      </w:r>
      <w:r w:rsidR="00313F05" w:rsidRPr="00313F05">
        <w:rPr>
          <w:rFonts w:ascii="Arial" w:hAnsi="Arial" w:cs="Arial"/>
          <w:sz w:val="22"/>
          <w:szCs w:val="22"/>
          <w:lang w:val="en-US"/>
        </w:rPr>
        <w:t xml:space="preserve"> divergence as particle rounding and lift-off for Ni, versus carbon-induced flattening and sustained anchoring for Co. 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DFT further rationalizes this </w:t>
      </w:r>
      <w:r w:rsidR="00693275">
        <w:rPr>
          <w:rFonts w:ascii="Arial" w:hAnsi="Arial" w:cs="Arial"/>
          <w:sz w:val="22"/>
          <w:szCs w:val="22"/>
          <w:lang w:val="en-US"/>
        </w:rPr>
        <w:t>behavior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through stronger Co</w:t>
      </w:r>
      <w:r w:rsidRPr="002B36E9">
        <w:rPr>
          <w:rFonts w:ascii="Arial" w:hAnsi="Arial" w:cs="Arial"/>
          <w:sz w:val="22"/>
          <w:szCs w:val="22"/>
          <w:lang w:val="en-US"/>
        </w:rPr>
        <w:t>–</w:t>
      </w:r>
      <w:r w:rsidRPr="00F74AEB">
        <w:rPr>
          <w:rFonts w:ascii="Arial" w:hAnsi="Arial" w:cs="Arial"/>
          <w:sz w:val="22"/>
          <w:szCs w:val="22"/>
          <w:lang w:val="en-US"/>
        </w:rPr>
        <w:t>Al</w:t>
      </w:r>
      <w:r w:rsidRPr="00252E08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F74AEB">
        <w:rPr>
          <w:rFonts w:ascii="Arial" w:hAnsi="Arial" w:cs="Arial"/>
          <w:sz w:val="22"/>
          <w:szCs w:val="22"/>
          <w:lang w:val="en-US"/>
        </w:rPr>
        <w:t>O</w:t>
      </w:r>
      <w:r w:rsidRPr="00252E08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522E32">
        <w:rPr>
          <w:rFonts w:ascii="Arial" w:hAnsi="Arial" w:cs="Arial"/>
          <w:sz w:val="22"/>
          <w:szCs w:val="22"/>
          <w:lang w:val="en-US"/>
        </w:rPr>
        <w:t xml:space="preserve"> 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adhesion and a higher probability of Co substitution into the interfacial oxide. These results establish operando XAFS as a decisive </w:t>
      </w:r>
      <w:r w:rsidR="00DC21C7">
        <w:rPr>
          <w:rFonts w:ascii="Arial" w:hAnsi="Arial" w:cs="Arial"/>
          <w:sz w:val="22"/>
          <w:szCs w:val="22"/>
          <w:lang w:val="en-US"/>
        </w:rPr>
        <w:t xml:space="preserve">atomic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probe of reactive metal-support interfaces and provide actionable descriptors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522E32">
        <w:rPr>
          <w:rFonts w:ascii="Arial" w:hAnsi="Arial" w:cs="Arial"/>
          <w:sz w:val="22"/>
          <w:szCs w:val="22"/>
          <w:lang w:val="en-US"/>
        </w:rPr>
        <w:t>like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F45C9" w:rsidRPr="00FF45C9">
        <w:rPr>
          <w:rFonts w:ascii="Arial" w:hAnsi="Arial" w:cs="Arial"/>
          <w:sz w:val="22"/>
          <w:szCs w:val="22"/>
          <w:lang w:val="en-US"/>
        </w:rPr>
        <w:t>nanoparticle size, oxophilicity and interfacial oxygen persistence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FF45C9" w:rsidRPr="00FF45C9">
        <w:rPr>
          <w:rFonts w:ascii="Arial" w:hAnsi="Arial" w:cs="Arial"/>
          <w:sz w:val="22"/>
          <w:szCs w:val="22"/>
          <w:lang w:val="en-US"/>
        </w:rPr>
        <w:t xml:space="preserve"> for designing methane-splitting catalysts that steer carbon morphology while sustaining hydrogen production.</w:t>
      </w:r>
      <w:r w:rsidR="005166FE"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5C244FC4" w14:textId="54C549AE" w:rsidR="005166FE" w:rsidRPr="0086797D" w:rsidRDefault="005166FE" w:rsidP="005166FE">
      <w:pPr>
        <w:pStyle w:val="Ttulo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86797D">
        <w:rPr>
          <w:rFonts w:ascii="Arial" w:hAnsi="Arial" w:cs="Arial"/>
          <w:sz w:val="22"/>
          <w:szCs w:val="22"/>
          <w:lang w:val="en-GB"/>
        </w:rPr>
        <w:t>References</w:t>
      </w:r>
    </w:p>
    <w:p w14:paraId="54F905CD" w14:textId="245DBFD9" w:rsidR="00313F05" w:rsidRPr="0086797D" w:rsidRDefault="005166FE" w:rsidP="005166FE">
      <w:pPr>
        <w:pStyle w:val="reference"/>
        <w:rPr>
          <w:rFonts w:ascii="Arial" w:hAnsi="Arial" w:cs="Arial"/>
          <w:sz w:val="15"/>
          <w:lang w:val="en-GB"/>
        </w:rPr>
      </w:pPr>
      <w:r w:rsidRPr="0086797D">
        <w:rPr>
          <w:rFonts w:ascii="Arial" w:hAnsi="Arial" w:cs="Arial"/>
          <w:sz w:val="15"/>
          <w:szCs w:val="15"/>
          <w:lang w:val="en-GB"/>
        </w:rPr>
        <w:t xml:space="preserve">1.   </w:t>
      </w:r>
      <w:bookmarkStart w:id="0" w:name="Name1"/>
      <w:bookmarkEnd w:id="0"/>
      <w:r w:rsidR="00FD1C96" w:rsidRPr="0086797D">
        <w:rPr>
          <w:rFonts w:ascii="Arial" w:hAnsi="Arial" w:cs="Arial"/>
          <w:sz w:val="15"/>
          <w:lang w:val="en-GB"/>
        </w:rPr>
        <w:t>Atashi, N., Palomares, A., Verziaggi, N., Alves, L., Mendes, A., Meloni, S., and Prieto, G.</w:t>
      </w:r>
      <w:r w:rsidR="00FF45C9" w:rsidRPr="0086797D">
        <w:rPr>
          <w:rFonts w:ascii="Arial" w:hAnsi="Arial" w:cs="Arial"/>
          <w:sz w:val="15"/>
          <w:lang w:val="en-GB"/>
        </w:rPr>
        <w:t xml:space="preserve">, </w:t>
      </w:r>
      <w:r w:rsidR="00FF45C9" w:rsidRPr="0086797D">
        <w:rPr>
          <w:rFonts w:ascii="Arial" w:hAnsi="Arial" w:cs="Arial"/>
          <w:i/>
          <w:iCs/>
          <w:sz w:val="15"/>
          <w:lang w:val="en-GB"/>
        </w:rPr>
        <w:t>Appl. Catal. B</w:t>
      </w:r>
      <w:r w:rsidR="00FF45C9" w:rsidRPr="0086797D">
        <w:rPr>
          <w:rFonts w:ascii="Arial" w:hAnsi="Arial" w:cs="Arial"/>
          <w:sz w:val="15"/>
          <w:lang w:val="en-GB"/>
        </w:rPr>
        <w:t xml:space="preserve"> </w:t>
      </w:r>
      <w:r w:rsidR="00FF45C9" w:rsidRPr="0086797D">
        <w:rPr>
          <w:rFonts w:ascii="Arial" w:hAnsi="Arial" w:cs="Arial"/>
          <w:b/>
          <w:bCs/>
          <w:sz w:val="15"/>
          <w:lang w:val="en-GB"/>
        </w:rPr>
        <w:t>381</w:t>
      </w:r>
      <w:r w:rsidR="00313F05" w:rsidRPr="0086797D">
        <w:rPr>
          <w:rFonts w:ascii="Arial" w:hAnsi="Arial" w:cs="Arial"/>
          <w:sz w:val="15"/>
          <w:lang w:val="en-GB"/>
        </w:rPr>
        <w:t>,</w:t>
      </w:r>
      <w:r w:rsidR="00FF45C9" w:rsidRPr="0086797D">
        <w:rPr>
          <w:rFonts w:ascii="Arial" w:hAnsi="Arial" w:cs="Arial"/>
          <w:sz w:val="15"/>
          <w:lang w:val="en-GB"/>
        </w:rPr>
        <w:t xml:space="preserve"> </w:t>
      </w:r>
      <w:r w:rsidR="00313F05" w:rsidRPr="0086797D">
        <w:rPr>
          <w:rFonts w:ascii="Arial" w:hAnsi="Arial" w:cs="Arial"/>
          <w:sz w:val="15"/>
          <w:lang w:val="en-GB"/>
        </w:rPr>
        <w:t xml:space="preserve">125817 </w:t>
      </w:r>
      <w:r w:rsidR="00FF45C9" w:rsidRPr="0086797D">
        <w:rPr>
          <w:rFonts w:ascii="Arial" w:hAnsi="Arial" w:cs="Arial"/>
          <w:sz w:val="15"/>
          <w:lang w:val="en-GB"/>
        </w:rPr>
        <w:t>(2026).</w:t>
      </w:r>
    </w:p>
    <w:p w14:paraId="3E84917F" w14:textId="7B4CF204" w:rsidR="00FD1C96" w:rsidRDefault="005166FE" w:rsidP="005166FE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86797D">
        <w:rPr>
          <w:rFonts w:ascii="Arial" w:hAnsi="Arial" w:cs="Arial"/>
          <w:sz w:val="15"/>
          <w:szCs w:val="15"/>
          <w:lang w:val="en-GB"/>
        </w:rPr>
        <w:t xml:space="preserve">2.   </w:t>
      </w:r>
      <w:r w:rsidR="00FD1C96" w:rsidRPr="00FD1C96">
        <w:rPr>
          <w:rFonts w:ascii="Arial" w:hAnsi="Arial" w:cs="Arial"/>
          <w:sz w:val="15"/>
          <w:szCs w:val="15"/>
          <w:lang w:val="en-US"/>
        </w:rPr>
        <w:t xml:space="preserve">Timoshenko, J., Briois, V., Martini, A., and Cuenya, B.R., </w:t>
      </w:r>
      <w:r w:rsidR="00FD1C96" w:rsidRPr="00FD1C96">
        <w:rPr>
          <w:rFonts w:ascii="Arial" w:hAnsi="Arial" w:cs="Arial"/>
          <w:i/>
          <w:iCs/>
          <w:sz w:val="15"/>
          <w:szCs w:val="15"/>
          <w:lang w:val="en-US"/>
        </w:rPr>
        <w:t>Radiat. Phys. Chem.</w:t>
      </w:r>
      <w:r w:rsidR="00FD1C96">
        <w:rPr>
          <w:rFonts w:ascii="Arial" w:hAnsi="Arial" w:cs="Arial"/>
          <w:sz w:val="15"/>
          <w:szCs w:val="15"/>
          <w:lang w:val="en-US"/>
        </w:rPr>
        <w:t xml:space="preserve"> </w:t>
      </w:r>
      <w:r w:rsidR="00FD1C96" w:rsidRPr="00FD1C96">
        <w:rPr>
          <w:rFonts w:ascii="Arial" w:hAnsi="Arial" w:cs="Arial"/>
          <w:b/>
          <w:bCs/>
          <w:sz w:val="15"/>
          <w:szCs w:val="15"/>
          <w:lang w:val="en-US"/>
        </w:rPr>
        <w:t>85</w:t>
      </w:r>
      <w:r w:rsidR="00FD1C96">
        <w:rPr>
          <w:rFonts w:ascii="Arial" w:hAnsi="Arial" w:cs="Arial"/>
          <w:sz w:val="15"/>
          <w:szCs w:val="15"/>
          <w:lang w:val="en-US"/>
        </w:rPr>
        <w:t xml:space="preserve">, </w:t>
      </w:r>
      <w:r w:rsidR="00FD1C96" w:rsidRPr="00FD1C96">
        <w:rPr>
          <w:rFonts w:ascii="Arial" w:hAnsi="Arial" w:cs="Arial"/>
          <w:sz w:val="15"/>
          <w:szCs w:val="15"/>
          <w:lang w:val="en-US"/>
        </w:rPr>
        <w:t xml:space="preserve">113898 (2026) </w:t>
      </w:r>
    </w:p>
    <w:p w14:paraId="1E5E34E5" w14:textId="7ECE8562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</w:p>
    <w:sectPr w:rsidR="005166FE" w:rsidRPr="002E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41ED8"/>
    <w:rsid w:val="00056CAB"/>
    <w:rsid w:val="0006150B"/>
    <w:rsid w:val="000C06E5"/>
    <w:rsid w:val="000E52CD"/>
    <w:rsid w:val="001117D1"/>
    <w:rsid w:val="001213FF"/>
    <w:rsid w:val="00252E08"/>
    <w:rsid w:val="00297F1D"/>
    <w:rsid w:val="002B36E9"/>
    <w:rsid w:val="002C626F"/>
    <w:rsid w:val="002E40F1"/>
    <w:rsid w:val="00313F05"/>
    <w:rsid w:val="00383C99"/>
    <w:rsid w:val="00385146"/>
    <w:rsid w:val="003C2222"/>
    <w:rsid w:val="003E0E31"/>
    <w:rsid w:val="005008FD"/>
    <w:rsid w:val="005166FE"/>
    <w:rsid w:val="00522E32"/>
    <w:rsid w:val="0063764B"/>
    <w:rsid w:val="006477D0"/>
    <w:rsid w:val="00660C9B"/>
    <w:rsid w:val="00691A60"/>
    <w:rsid w:val="00693275"/>
    <w:rsid w:val="0069327D"/>
    <w:rsid w:val="006E7F59"/>
    <w:rsid w:val="007C1166"/>
    <w:rsid w:val="007E7378"/>
    <w:rsid w:val="007E750D"/>
    <w:rsid w:val="00842322"/>
    <w:rsid w:val="0086797D"/>
    <w:rsid w:val="008D4E08"/>
    <w:rsid w:val="008D5232"/>
    <w:rsid w:val="0091292E"/>
    <w:rsid w:val="0096711A"/>
    <w:rsid w:val="0097761C"/>
    <w:rsid w:val="00986AB6"/>
    <w:rsid w:val="009A1F0A"/>
    <w:rsid w:val="009D4C0C"/>
    <w:rsid w:val="00A13810"/>
    <w:rsid w:val="00A167B9"/>
    <w:rsid w:val="00A5568C"/>
    <w:rsid w:val="00A65B82"/>
    <w:rsid w:val="00AB1846"/>
    <w:rsid w:val="00B06C79"/>
    <w:rsid w:val="00B06DCF"/>
    <w:rsid w:val="00B57D1A"/>
    <w:rsid w:val="00BC1216"/>
    <w:rsid w:val="00BC4A7B"/>
    <w:rsid w:val="00C7225C"/>
    <w:rsid w:val="00CF36A0"/>
    <w:rsid w:val="00D33937"/>
    <w:rsid w:val="00DC21C7"/>
    <w:rsid w:val="00DF3681"/>
    <w:rsid w:val="00DF53A5"/>
    <w:rsid w:val="00E24911"/>
    <w:rsid w:val="00E30A4A"/>
    <w:rsid w:val="00EA69CF"/>
    <w:rsid w:val="00F039CF"/>
    <w:rsid w:val="00F74AEB"/>
    <w:rsid w:val="00F87B77"/>
    <w:rsid w:val="00FD1C96"/>
    <w:rsid w:val="00FE0623"/>
    <w:rsid w:val="00FE42CE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B43F8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tulo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28</TotalTime>
  <Pages>1</Pages>
  <Words>529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Wilson Henao</cp:lastModifiedBy>
  <cp:revision>19</cp:revision>
  <cp:lastPrinted>1899-12-31T23:00:00Z</cp:lastPrinted>
  <dcterms:created xsi:type="dcterms:W3CDTF">2026-06-22T15:40:00Z</dcterms:created>
  <dcterms:modified xsi:type="dcterms:W3CDTF">2026-06-22T21:17:00Z</dcterms:modified>
</cp:coreProperties>
</file>