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BCC9" w14:textId="50471B8F" w:rsidR="005166FE" w:rsidRPr="002E40F1" w:rsidRDefault="00CA2AE3" w:rsidP="005166FE">
      <w:pPr>
        <w:pStyle w:val="papertitle"/>
        <w:rPr>
          <w:rFonts w:ascii="Arial" w:hAnsi="Arial" w:cs="Arial"/>
          <w:lang w:val="en-GB"/>
        </w:rPr>
      </w:pPr>
      <w:r>
        <w:rPr>
          <w:rFonts w:ascii="Arial" w:hAnsi="Arial" w:cs="Arial"/>
          <w:lang w:val="en-US"/>
        </w:rPr>
        <w:t xml:space="preserve">Time- and Space-Resolved Formation </w:t>
      </w:r>
      <w:proofErr w:type="spellStart"/>
      <w:r>
        <w:rPr>
          <w:rFonts w:ascii="Arial" w:hAnsi="Arial" w:cs="Arial"/>
          <w:lang w:val="en-US"/>
        </w:rPr>
        <w:t>Stannosilicates</w:t>
      </w:r>
      <w:proofErr w:type="spellEnd"/>
      <w:r>
        <w:rPr>
          <w:rFonts w:ascii="Arial" w:hAnsi="Arial" w:cs="Arial"/>
          <w:lang w:val="en-US"/>
        </w:rPr>
        <w:t xml:space="preserve"> by </w:t>
      </w:r>
      <w:r w:rsidRPr="00905892">
        <w:rPr>
          <w:rFonts w:ascii="Arial" w:hAnsi="Arial" w:cs="Arial"/>
          <w:i/>
          <w:iCs/>
          <w:lang w:val="en-US"/>
        </w:rPr>
        <w:t>in situ</w:t>
      </w:r>
      <w:r>
        <w:rPr>
          <w:rFonts w:ascii="Arial" w:hAnsi="Arial" w:cs="Arial"/>
          <w:lang w:val="en-US"/>
        </w:rPr>
        <w:t xml:space="preserve"> X</w:t>
      </w:r>
      <w:r w:rsidR="00905892">
        <w:rPr>
          <w:rFonts w:ascii="Arial" w:hAnsi="Arial" w:cs="Arial"/>
          <w:lang w:val="en-US"/>
        </w:rPr>
        <w:t>AS</w:t>
      </w:r>
    </w:p>
    <w:p w14:paraId="0CCE234B" w14:textId="312634A5" w:rsidR="005166FE" w:rsidRPr="007E7378" w:rsidRDefault="00905892" w:rsidP="005166FE">
      <w:pPr>
        <w:pStyle w:val="paperauthor"/>
        <w:rPr>
          <w:rFonts w:ascii="Arial" w:hAnsi="Arial" w:cs="Arial"/>
          <w:lang w:val="en-GB"/>
        </w:rPr>
      </w:pPr>
      <w:r w:rsidRPr="00905892">
        <w:rPr>
          <w:rFonts w:ascii="Arial" w:hAnsi="Arial" w:cs="Arial"/>
          <w:lang w:val="en-US"/>
        </w:rPr>
        <w:t xml:space="preserve">Aram </w:t>
      </w:r>
      <w:proofErr w:type="spellStart"/>
      <w:proofErr w:type="gramStart"/>
      <w:r w:rsidRPr="00905892">
        <w:rPr>
          <w:rFonts w:ascii="Arial" w:hAnsi="Arial" w:cs="Arial"/>
          <w:lang w:val="en-US"/>
        </w:rPr>
        <w:t>Bugaev,</w:t>
      </w:r>
      <w:r>
        <w:rPr>
          <w:rFonts w:ascii="Arial" w:hAnsi="Arial" w:cs="Arial"/>
          <w:vertAlign w:val="superscript"/>
          <w:lang w:val="en-US"/>
        </w:rPr>
        <w:t>a</w:t>
      </w:r>
      <w:proofErr w:type="spellEnd"/>
      <w:proofErr w:type="gramEnd"/>
      <w:r w:rsidRPr="00905892">
        <w:rPr>
          <w:rFonts w:ascii="Arial" w:hAnsi="Arial" w:cs="Arial"/>
          <w:lang w:val="en-US"/>
        </w:rPr>
        <w:t xml:space="preserve"> </w:t>
      </w:r>
      <w:proofErr w:type="spellStart"/>
      <w:r w:rsidRPr="00905892">
        <w:rPr>
          <w:rFonts w:ascii="Arial" w:hAnsi="Arial" w:cs="Arial"/>
          <w:lang w:val="en-US"/>
        </w:rPr>
        <w:t>Gleb</w:t>
      </w:r>
      <w:proofErr w:type="spellEnd"/>
      <w:r w:rsidRPr="00905892">
        <w:rPr>
          <w:rFonts w:ascii="Arial" w:hAnsi="Arial" w:cs="Arial"/>
          <w:lang w:val="en-US"/>
        </w:rPr>
        <w:t xml:space="preserve"> </w:t>
      </w:r>
      <w:proofErr w:type="spellStart"/>
      <w:r w:rsidRPr="00905892">
        <w:rPr>
          <w:rFonts w:ascii="Arial" w:hAnsi="Arial" w:cs="Arial"/>
          <w:lang w:val="en-US"/>
        </w:rPr>
        <w:t>Ivanushkin,</w:t>
      </w:r>
      <w:r>
        <w:rPr>
          <w:rFonts w:ascii="Arial" w:hAnsi="Arial" w:cs="Arial"/>
          <w:vertAlign w:val="superscript"/>
          <w:lang w:val="en-US"/>
        </w:rPr>
        <w:t>b</w:t>
      </w:r>
      <w:proofErr w:type="spellEnd"/>
      <w:r w:rsidRPr="00905892">
        <w:rPr>
          <w:rFonts w:ascii="Arial" w:hAnsi="Arial" w:cs="Arial"/>
          <w:lang w:val="en-US"/>
        </w:rPr>
        <w:t xml:space="preserve"> Michiel </w:t>
      </w:r>
      <w:proofErr w:type="spellStart"/>
      <w:r w:rsidRPr="00905892">
        <w:rPr>
          <w:rFonts w:ascii="Arial" w:hAnsi="Arial" w:cs="Arial"/>
          <w:lang w:val="en-US"/>
        </w:rPr>
        <w:t>Dusselier</w:t>
      </w:r>
      <w:r w:rsidRPr="00905892">
        <w:rPr>
          <w:rFonts w:ascii="Arial" w:hAnsi="Arial" w:cs="Arial"/>
          <w:vertAlign w:val="superscript"/>
          <w:lang w:val="en-US"/>
        </w:rPr>
        <w:t>b</w:t>
      </w:r>
      <w:proofErr w:type="spellEnd"/>
    </w:p>
    <w:p w14:paraId="5B2CB788" w14:textId="36E9C55D" w:rsidR="00905892" w:rsidRDefault="00905892" w:rsidP="00905892">
      <w:pPr>
        <w:pStyle w:val="authoraffiliation"/>
        <w:rPr>
          <w:rFonts w:ascii="Arial" w:hAnsi="Arial" w:cs="Arial"/>
          <w:lang w:val="en-US"/>
        </w:rPr>
      </w:pPr>
      <w:proofErr w:type="spellStart"/>
      <w:r w:rsidRPr="00905892">
        <w:rPr>
          <w:rFonts w:ascii="Arial" w:hAnsi="Arial" w:cs="Arial"/>
          <w:vertAlign w:val="superscript"/>
          <w:lang w:val="en-US"/>
        </w:rPr>
        <w:t>a</w:t>
      </w:r>
      <w:r>
        <w:rPr>
          <w:rFonts w:ascii="Arial" w:hAnsi="Arial" w:cs="Arial"/>
          <w:lang w:val="en-US"/>
        </w:rPr>
        <w:t>Center</w:t>
      </w:r>
      <w:proofErr w:type="spellEnd"/>
      <w:r>
        <w:rPr>
          <w:rFonts w:ascii="Arial" w:hAnsi="Arial" w:cs="Arial"/>
          <w:lang w:val="en-US"/>
        </w:rPr>
        <w:t xml:space="preserve"> for Photon Science, Paul Scherrer </w:t>
      </w:r>
      <w:proofErr w:type="spellStart"/>
      <w:r>
        <w:rPr>
          <w:rFonts w:ascii="Arial" w:hAnsi="Arial" w:cs="Arial"/>
          <w:lang w:val="en-US"/>
        </w:rPr>
        <w:t>Institut</w:t>
      </w:r>
      <w:proofErr w:type="spellEnd"/>
      <w:r>
        <w:rPr>
          <w:rFonts w:ascii="Arial" w:hAnsi="Arial" w:cs="Arial"/>
          <w:lang w:val="en-US"/>
        </w:rPr>
        <w:t>, Switzerland</w:t>
      </w:r>
    </w:p>
    <w:p w14:paraId="78B3CD28" w14:textId="69AC2038" w:rsidR="00905892" w:rsidRPr="002E40F1" w:rsidRDefault="00905892" w:rsidP="00905892">
      <w:pPr>
        <w:pStyle w:val="authoraffiliation"/>
        <w:rPr>
          <w:rFonts w:ascii="Arial" w:hAnsi="Arial" w:cs="Arial"/>
          <w:lang w:val="en-US"/>
        </w:rPr>
      </w:pPr>
      <w:proofErr w:type="spellStart"/>
      <w:r w:rsidRPr="00905892">
        <w:rPr>
          <w:rFonts w:ascii="Arial" w:hAnsi="Arial" w:cs="Arial"/>
          <w:vertAlign w:val="superscript"/>
          <w:lang w:val="en-US"/>
        </w:rPr>
        <w:t>b</w:t>
      </w:r>
      <w:r w:rsidRPr="00905892">
        <w:rPr>
          <w:rFonts w:ascii="Arial" w:hAnsi="Arial" w:cs="Arial"/>
          <w:lang w:val="en-US"/>
        </w:rPr>
        <w:t>Center</w:t>
      </w:r>
      <w:proofErr w:type="spellEnd"/>
      <w:r w:rsidRPr="00905892">
        <w:rPr>
          <w:rFonts w:ascii="Arial" w:hAnsi="Arial" w:cs="Arial"/>
          <w:lang w:val="en-US"/>
        </w:rPr>
        <w:t xml:space="preserve"> for Sustainable Catalysis and Engineering CSCE, KU Leuven, Belgium</w:t>
      </w:r>
    </w:p>
    <w:p w14:paraId="07C81910" w14:textId="1B63EC96" w:rsidR="005166FE" w:rsidRPr="002E40F1" w:rsidRDefault="005166FE" w:rsidP="005166FE">
      <w:pPr>
        <w:pStyle w:val="Heading1"/>
        <w:rPr>
          <w:rFonts w:ascii="Arial" w:hAnsi="Arial" w:cs="Arial"/>
          <w:sz w:val="22"/>
          <w:szCs w:val="22"/>
          <w:lang w:val="en-GB"/>
        </w:rPr>
      </w:pPr>
      <w:r w:rsidRPr="002E40F1">
        <w:rPr>
          <w:rFonts w:ascii="Arial" w:hAnsi="Arial" w:cs="Arial"/>
          <w:sz w:val="22"/>
          <w:szCs w:val="22"/>
          <w:lang w:val="en-US"/>
        </w:rPr>
        <w:t>ABSTRACT</w:t>
      </w:r>
    </w:p>
    <w:p w14:paraId="7E85D682" w14:textId="7EE4469B" w:rsidR="001E2A46" w:rsidRPr="001E2A46" w:rsidRDefault="001E2A46" w:rsidP="001E2A46">
      <w:pPr>
        <w:pStyle w:val="paragraph"/>
        <w:rPr>
          <w:rFonts w:ascii="Arial" w:hAnsi="Arial" w:cs="Arial"/>
          <w:sz w:val="22"/>
          <w:szCs w:val="22"/>
          <w:lang w:val="en-US"/>
        </w:rPr>
      </w:pPr>
      <w:r w:rsidRPr="001E2A46">
        <w:rPr>
          <w:rFonts w:ascii="Arial" w:hAnsi="Arial" w:cs="Arial"/>
          <w:sz w:val="22"/>
          <w:szCs w:val="22"/>
          <w:lang w:val="en-US"/>
        </w:rPr>
        <w:t xml:space="preserve">Hydrothermal zeolite crystallization and </w:t>
      </w:r>
      <w:r w:rsidR="00C21D32">
        <w:rPr>
          <w:rFonts w:ascii="Arial" w:hAnsi="Arial" w:cs="Arial"/>
          <w:sz w:val="22"/>
          <w:szCs w:val="22"/>
          <w:lang w:val="en-US"/>
        </w:rPr>
        <w:t xml:space="preserve">especially </w:t>
      </w:r>
      <w:r w:rsidRPr="001E2A46">
        <w:rPr>
          <w:rFonts w:ascii="Arial" w:hAnsi="Arial" w:cs="Arial"/>
          <w:sz w:val="22"/>
          <w:szCs w:val="22"/>
          <w:lang w:val="en-US"/>
        </w:rPr>
        <w:t>the assembly of heteroatom</w:t>
      </w:r>
      <w:r w:rsidRPr="001E2A46">
        <w:rPr>
          <w:rFonts w:ascii="Arial" w:hAnsi="Arial" w:cs="Arial"/>
          <w:sz w:val="22"/>
          <w:szCs w:val="22"/>
          <w:lang w:val="en-US"/>
        </w:rPr>
        <w:noBreakHyphen/>
        <w:t xml:space="preserve">containing </w:t>
      </w:r>
      <w:proofErr w:type="spellStart"/>
      <w:r w:rsidRPr="001E2A46">
        <w:rPr>
          <w:rFonts w:ascii="Arial" w:hAnsi="Arial" w:cs="Arial"/>
          <w:sz w:val="22"/>
          <w:szCs w:val="22"/>
          <w:lang w:val="en-US"/>
        </w:rPr>
        <w:t>stannosilicates</w:t>
      </w:r>
      <w:proofErr w:type="spellEnd"/>
      <w:r w:rsidRPr="001E2A46">
        <w:rPr>
          <w:rFonts w:ascii="Arial" w:hAnsi="Arial" w:cs="Arial"/>
          <w:sz w:val="22"/>
          <w:szCs w:val="22"/>
          <w:lang w:val="en-US"/>
        </w:rPr>
        <w:t xml:space="preserve"> remain poorly understood at the atomic scale, despite their central role in designing Lewis</w:t>
      </w:r>
      <w:r w:rsidRPr="001E2A46">
        <w:rPr>
          <w:rFonts w:ascii="Arial" w:hAnsi="Arial" w:cs="Arial"/>
          <w:sz w:val="22"/>
          <w:szCs w:val="22"/>
          <w:lang w:val="en-US"/>
        </w:rPr>
        <w:noBreakHyphen/>
        <w:t>acid catalysts for biomass</w:t>
      </w:r>
      <w:r w:rsidRPr="001E2A46">
        <w:rPr>
          <w:rFonts w:ascii="Arial" w:hAnsi="Arial" w:cs="Arial"/>
          <w:sz w:val="22"/>
          <w:szCs w:val="22"/>
          <w:lang w:val="en-US"/>
        </w:rPr>
        <w:noBreakHyphen/>
        <w:t xml:space="preserve">derived transformations. In this work, we have designed a custom </w:t>
      </w:r>
      <w:r w:rsidRPr="00C21D32">
        <w:rPr>
          <w:rFonts w:ascii="Arial" w:hAnsi="Arial" w:cs="Arial"/>
          <w:i/>
          <w:iCs/>
          <w:sz w:val="22"/>
          <w:szCs w:val="22"/>
          <w:lang w:val="en-US"/>
        </w:rPr>
        <w:t>in situ</w:t>
      </w:r>
      <w:r w:rsidRPr="001E2A46">
        <w:rPr>
          <w:rFonts w:ascii="Arial" w:hAnsi="Arial" w:cs="Arial"/>
          <w:sz w:val="22"/>
          <w:szCs w:val="22"/>
          <w:lang w:val="en-US"/>
        </w:rPr>
        <w:t xml:space="preserve"> cell that allows XAS measurements during Electro</w:t>
      </w:r>
      <w:r w:rsidRPr="001E2A46">
        <w:rPr>
          <w:rFonts w:ascii="Arial" w:hAnsi="Arial" w:cs="Arial"/>
          <w:sz w:val="22"/>
          <w:szCs w:val="22"/>
          <w:lang w:val="en-US"/>
        </w:rPr>
        <w:noBreakHyphen/>
        <w:t xml:space="preserve">Assisted Synthesis (EAS) of </w:t>
      </w:r>
      <w:proofErr w:type="spellStart"/>
      <w:r w:rsidRPr="001E2A46">
        <w:rPr>
          <w:rFonts w:ascii="Arial" w:hAnsi="Arial" w:cs="Arial"/>
          <w:sz w:val="22"/>
          <w:szCs w:val="22"/>
          <w:lang w:val="en-US"/>
        </w:rPr>
        <w:t>stannosilicates</w:t>
      </w:r>
      <w:proofErr w:type="spellEnd"/>
      <w:r w:rsidRPr="001E2A46">
        <w:rPr>
          <w:rFonts w:ascii="Arial" w:hAnsi="Arial" w:cs="Arial"/>
          <w:sz w:val="22"/>
          <w:szCs w:val="22"/>
          <w:lang w:val="en-US"/>
        </w:rPr>
        <w:t xml:space="preserve"> at elevated pressures and temperatures. In a series of examples, the cell was used to follow </w:t>
      </w:r>
      <w:r w:rsidR="00C21D32">
        <w:rPr>
          <w:rFonts w:ascii="Arial" w:hAnsi="Arial" w:cs="Arial"/>
          <w:sz w:val="22"/>
          <w:szCs w:val="22"/>
          <w:lang w:val="en-US"/>
        </w:rPr>
        <w:t>the</w:t>
      </w:r>
      <w:r w:rsidRPr="001E2A46">
        <w:rPr>
          <w:rFonts w:ascii="Arial" w:hAnsi="Arial" w:cs="Arial"/>
          <w:sz w:val="22"/>
          <w:szCs w:val="22"/>
          <w:lang w:val="en-US"/>
        </w:rPr>
        <w:t xml:space="preserve"> crystallization</w:t>
      </w:r>
      <w:r w:rsidR="00C21D32">
        <w:rPr>
          <w:rFonts w:ascii="Arial" w:hAnsi="Arial" w:cs="Arial"/>
          <w:sz w:val="22"/>
          <w:szCs w:val="22"/>
          <w:lang w:val="en-US"/>
        </w:rPr>
        <w:t xml:space="preserve"> of MFI-type materials</w:t>
      </w:r>
      <w:r w:rsidRPr="001E2A46">
        <w:rPr>
          <w:rFonts w:ascii="Arial" w:hAnsi="Arial" w:cs="Arial"/>
          <w:sz w:val="22"/>
          <w:szCs w:val="22"/>
          <w:lang w:val="en-US"/>
        </w:rPr>
        <w:t xml:space="preserve"> with controlled potentials applied to Sn </w:t>
      </w:r>
      <w:r w:rsidR="00C21D32">
        <w:rPr>
          <w:rFonts w:ascii="Arial" w:hAnsi="Arial" w:cs="Arial"/>
          <w:sz w:val="22"/>
          <w:szCs w:val="22"/>
          <w:lang w:val="en-US"/>
        </w:rPr>
        <w:t xml:space="preserve">electrodes </w:t>
      </w:r>
      <w:r w:rsidRPr="001E2A46">
        <w:rPr>
          <w:rFonts w:ascii="Arial" w:hAnsi="Arial" w:cs="Arial"/>
          <w:sz w:val="22"/>
          <w:szCs w:val="22"/>
          <w:lang w:val="en-US"/>
        </w:rPr>
        <w:t>while measuring XAS with time and spatial resolution.</w:t>
      </w:r>
    </w:p>
    <w:p w14:paraId="6F833408" w14:textId="5A47127E" w:rsidR="001E2A46" w:rsidRPr="001E2A46" w:rsidRDefault="001E2A46" w:rsidP="001E2A46">
      <w:pPr>
        <w:pStyle w:val="paragraph"/>
        <w:rPr>
          <w:rFonts w:ascii="Arial" w:hAnsi="Arial" w:cs="Arial"/>
          <w:sz w:val="22"/>
          <w:szCs w:val="22"/>
          <w:lang w:val="en-US"/>
        </w:rPr>
      </w:pPr>
      <w:r w:rsidRPr="001E2A46">
        <w:rPr>
          <w:rFonts w:ascii="Arial" w:hAnsi="Arial" w:cs="Arial"/>
          <w:sz w:val="22"/>
          <w:szCs w:val="22"/>
          <w:lang w:val="en-US"/>
        </w:rPr>
        <w:t xml:space="preserve">The cell was tested during two beamtimes at the SAMBA beamline of Soleil. </w:t>
      </w:r>
      <w:r w:rsidR="00C21D32">
        <w:rPr>
          <w:rFonts w:ascii="Arial" w:hAnsi="Arial" w:cs="Arial"/>
          <w:sz w:val="22"/>
          <w:szCs w:val="22"/>
          <w:lang w:val="en-US"/>
        </w:rPr>
        <w:t xml:space="preserve">With </w:t>
      </w:r>
      <w:r w:rsidRPr="001E2A46">
        <w:rPr>
          <w:rFonts w:ascii="Arial" w:hAnsi="Arial" w:cs="Arial"/>
          <w:sz w:val="22"/>
          <w:szCs w:val="22"/>
          <w:lang w:val="en-US"/>
        </w:rPr>
        <w:t xml:space="preserve">an internal diameter of 30 mm, </w:t>
      </w:r>
      <w:r w:rsidR="00C21D32">
        <w:rPr>
          <w:rFonts w:ascii="Arial" w:hAnsi="Arial" w:cs="Arial"/>
          <w:sz w:val="22"/>
          <w:szCs w:val="22"/>
          <w:lang w:val="en-US"/>
        </w:rPr>
        <w:t xml:space="preserve">it provides </w:t>
      </w:r>
      <w:r w:rsidRPr="001E2A46">
        <w:rPr>
          <w:rFonts w:ascii="Arial" w:hAnsi="Arial" w:cs="Arial"/>
          <w:sz w:val="22"/>
          <w:szCs w:val="22"/>
          <w:lang w:val="en-US"/>
        </w:rPr>
        <w:t>a sufficient X</w:t>
      </w:r>
      <w:r w:rsidRPr="001E2A46">
        <w:rPr>
          <w:rFonts w:ascii="Arial" w:hAnsi="Arial" w:cs="Arial"/>
          <w:sz w:val="22"/>
          <w:szCs w:val="22"/>
          <w:lang w:val="en-US"/>
        </w:rPr>
        <w:noBreakHyphen/>
        <w:t xml:space="preserve">ray path length </w:t>
      </w:r>
      <w:r w:rsidR="00C21D32">
        <w:rPr>
          <w:rFonts w:ascii="Arial" w:hAnsi="Arial" w:cs="Arial"/>
          <w:sz w:val="22"/>
          <w:szCs w:val="22"/>
          <w:lang w:val="en-US"/>
        </w:rPr>
        <w:t>for</w:t>
      </w:r>
      <w:r w:rsidRPr="001E2A46">
        <w:rPr>
          <w:rFonts w:ascii="Arial" w:hAnsi="Arial" w:cs="Arial"/>
          <w:sz w:val="22"/>
          <w:szCs w:val="22"/>
          <w:lang w:val="en-US"/>
        </w:rPr>
        <w:t xml:space="preserve"> Sn </w:t>
      </w:r>
      <w:r w:rsidRPr="001E2A46">
        <w:rPr>
          <w:rFonts w:ascii="Arial" w:hAnsi="Arial" w:cs="Arial"/>
          <w:i/>
          <w:iCs/>
          <w:sz w:val="22"/>
          <w:szCs w:val="22"/>
          <w:lang w:val="en-US"/>
        </w:rPr>
        <w:t>K</w:t>
      </w:r>
      <w:r w:rsidRPr="001E2A46">
        <w:rPr>
          <w:rFonts w:ascii="Arial" w:hAnsi="Arial" w:cs="Arial"/>
          <w:sz w:val="22"/>
          <w:szCs w:val="22"/>
          <w:lang w:val="en-US"/>
        </w:rPr>
        <w:noBreakHyphen/>
        <w:t>edge XAS measurements</w:t>
      </w:r>
      <w:r w:rsidR="00C21D32">
        <w:rPr>
          <w:rFonts w:ascii="Arial" w:hAnsi="Arial" w:cs="Arial"/>
          <w:sz w:val="22"/>
          <w:szCs w:val="22"/>
          <w:lang w:val="en-US"/>
        </w:rPr>
        <w:t xml:space="preserve"> in transmission</w:t>
      </w:r>
      <w:r w:rsidRPr="001E2A46">
        <w:rPr>
          <w:rFonts w:ascii="Arial" w:hAnsi="Arial" w:cs="Arial"/>
          <w:sz w:val="22"/>
          <w:szCs w:val="22"/>
          <w:lang w:val="en-US"/>
        </w:rPr>
        <w:t>. In a typical synthesis, the gel containing the silica source was loaded inside the cell, while two tin electrodes submerged in the gel were used as the Sn source. The applied potential followed either a square or sinusoidal shape with an amplitude of 2 or 4 V. XAS data collection started simultaneously with the synthesis, although a detectable edge jump was only obtained after Sn was released from the electrode into the gel. The cell was equipped with two 4</w:t>
      </w:r>
      <w:r w:rsidRPr="001E2A46">
        <w:rPr>
          <w:rFonts w:ascii="Arial" w:hAnsi="Arial" w:cs="Arial"/>
          <w:sz w:val="22"/>
          <w:szCs w:val="22"/>
          <w:lang w:val="en-US"/>
        </w:rPr>
        <w:noBreakHyphen/>
        <w:t>mm windows, allowing us to follow differences in Sn species along the horizontal and vertical directions.</w:t>
      </w:r>
    </w:p>
    <w:p w14:paraId="74DE2FD9" w14:textId="0ADE8980" w:rsidR="00AD5C44" w:rsidRDefault="001E2A46" w:rsidP="001E2A46">
      <w:pPr>
        <w:pStyle w:val="paragraph"/>
        <w:rPr>
          <w:rFonts w:ascii="Arial" w:hAnsi="Arial" w:cs="Arial"/>
          <w:sz w:val="22"/>
          <w:szCs w:val="22"/>
          <w:lang w:val="en-US"/>
        </w:rPr>
      </w:pPr>
      <w:r w:rsidRPr="001E2A46">
        <w:rPr>
          <w:rFonts w:ascii="Arial" w:hAnsi="Arial" w:cs="Arial"/>
          <w:sz w:val="22"/>
          <w:szCs w:val="22"/>
          <w:lang w:val="en-US"/>
        </w:rPr>
        <w:t>Using PCA and MCR</w:t>
      </w:r>
      <w:r w:rsidRPr="001E2A46">
        <w:rPr>
          <w:rFonts w:ascii="Arial" w:hAnsi="Arial" w:cs="Arial"/>
          <w:sz w:val="22"/>
          <w:szCs w:val="22"/>
          <w:lang w:val="en-US"/>
        </w:rPr>
        <w:noBreakHyphen/>
        <w:t xml:space="preserve">ALS approaches, we show that at least two types of Sn species </w:t>
      </w:r>
      <w:r w:rsidR="00AD5C44">
        <w:rPr>
          <w:rFonts w:ascii="Arial" w:hAnsi="Arial" w:cs="Arial"/>
          <w:sz w:val="22"/>
          <w:szCs w:val="22"/>
          <w:lang w:val="en-US"/>
        </w:rPr>
        <w:t>were</w:t>
      </w:r>
      <w:r w:rsidRPr="001E2A46">
        <w:rPr>
          <w:rFonts w:ascii="Arial" w:hAnsi="Arial" w:cs="Arial"/>
          <w:sz w:val="22"/>
          <w:szCs w:val="22"/>
          <w:lang w:val="en-US"/>
        </w:rPr>
        <w:t xml:space="preserve"> formed during the EAS procedure. Both species correspond to </w:t>
      </w:r>
      <w:proofErr w:type="gramStart"/>
      <w:r w:rsidRPr="001E2A46">
        <w:rPr>
          <w:rFonts w:ascii="Arial" w:hAnsi="Arial" w:cs="Arial"/>
          <w:sz w:val="22"/>
          <w:szCs w:val="22"/>
          <w:lang w:val="en-US"/>
        </w:rPr>
        <w:t>Sn(</w:t>
      </w:r>
      <w:proofErr w:type="gramEnd"/>
      <w:r w:rsidRPr="001E2A46">
        <w:rPr>
          <w:rFonts w:ascii="Arial" w:hAnsi="Arial" w:cs="Arial"/>
          <w:sz w:val="22"/>
          <w:szCs w:val="22"/>
          <w:lang w:val="en-US"/>
        </w:rPr>
        <w:t xml:space="preserve">II) with the same symmetry and a similar local environment. However, the second species possesses a second shell </w:t>
      </w:r>
      <w:r w:rsidR="00AD5C44">
        <w:rPr>
          <w:rFonts w:ascii="Arial" w:hAnsi="Arial" w:cs="Arial"/>
          <w:sz w:val="22"/>
          <w:szCs w:val="22"/>
          <w:lang w:val="en-US"/>
        </w:rPr>
        <w:t xml:space="preserve">in FT-EXAFS </w:t>
      </w:r>
      <w:r w:rsidRPr="001E2A46">
        <w:rPr>
          <w:rFonts w:ascii="Arial" w:hAnsi="Arial" w:cs="Arial"/>
          <w:sz w:val="22"/>
          <w:szCs w:val="22"/>
          <w:lang w:val="en-US"/>
        </w:rPr>
        <w:t>attributed to a Sn</w:t>
      </w:r>
      <w:r w:rsidR="00AD5C44">
        <w:rPr>
          <w:rFonts w:ascii="Arial" w:hAnsi="Arial" w:cs="Arial"/>
          <w:sz w:val="22"/>
          <w:szCs w:val="22"/>
          <w:lang w:val="en-US"/>
        </w:rPr>
        <w:t>-</w:t>
      </w:r>
      <w:r w:rsidRPr="001E2A46">
        <w:rPr>
          <w:rFonts w:ascii="Arial" w:hAnsi="Arial" w:cs="Arial"/>
          <w:sz w:val="22"/>
          <w:szCs w:val="22"/>
          <w:lang w:val="en-US"/>
        </w:rPr>
        <w:t>O</w:t>
      </w:r>
      <w:r w:rsidR="00AD5C44">
        <w:rPr>
          <w:rFonts w:ascii="Arial" w:hAnsi="Arial" w:cs="Arial"/>
          <w:sz w:val="22"/>
          <w:szCs w:val="22"/>
          <w:lang w:val="en-US"/>
        </w:rPr>
        <w:t>-</w:t>
      </w:r>
      <w:r w:rsidRPr="001E2A46">
        <w:rPr>
          <w:rFonts w:ascii="Arial" w:hAnsi="Arial" w:cs="Arial"/>
          <w:sz w:val="22"/>
          <w:szCs w:val="22"/>
          <w:lang w:val="en-US"/>
        </w:rPr>
        <w:t>Si contribution that is absent in the first one. The absolute concentration of each species shows a clear correlation with the applied potential and the distance from the electrodes. Notably, the synthesis without a silica source showed only one type of Sn species, without the second</w:t>
      </w:r>
      <w:r w:rsidRPr="001E2A46">
        <w:rPr>
          <w:rFonts w:ascii="Arial" w:hAnsi="Arial" w:cs="Arial"/>
          <w:sz w:val="22"/>
          <w:szCs w:val="22"/>
          <w:lang w:val="en-US"/>
        </w:rPr>
        <w:noBreakHyphen/>
        <w:t xml:space="preserve">shell contribution. In contrast, standard batch crystallization without EAS results in </w:t>
      </w:r>
      <w:proofErr w:type="gramStart"/>
      <w:r w:rsidRPr="001E2A46">
        <w:rPr>
          <w:rFonts w:ascii="Arial" w:hAnsi="Arial" w:cs="Arial"/>
          <w:sz w:val="22"/>
          <w:szCs w:val="22"/>
          <w:lang w:val="en-US"/>
        </w:rPr>
        <w:t>Sn(</w:t>
      </w:r>
      <w:proofErr w:type="gramEnd"/>
      <w:r w:rsidRPr="001E2A46">
        <w:rPr>
          <w:rFonts w:ascii="Arial" w:hAnsi="Arial" w:cs="Arial"/>
          <w:sz w:val="22"/>
          <w:szCs w:val="22"/>
          <w:lang w:val="en-US"/>
        </w:rPr>
        <w:t xml:space="preserve">IV) species and overall lower concentrations of Sn incorporated into the crystals. The in situ XAS results </w:t>
      </w:r>
      <w:r w:rsidR="00AD5C44">
        <w:rPr>
          <w:rFonts w:ascii="Arial" w:hAnsi="Arial" w:cs="Arial"/>
          <w:sz w:val="22"/>
          <w:szCs w:val="22"/>
          <w:lang w:val="en-US"/>
        </w:rPr>
        <w:t xml:space="preserve">were also </w:t>
      </w:r>
      <w:r w:rsidRPr="001E2A46">
        <w:rPr>
          <w:rFonts w:ascii="Arial" w:hAnsi="Arial" w:cs="Arial"/>
          <w:sz w:val="22"/>
          <w:szCs w:val="22"/>
          <w:lang w:val="en-US"/>
        </w:rPr>
        <w:t>complement</w:t>
      </w:r>
      <w:r w:rsidR="00AD5C44">
        <w:rPr>
          <w:rFonts w:ascii="Arial" w:hAnsi="Arial" w:cs="Arial"/>
          <w:sz w:val="22"/>
          <w:szCs w:val="22"/>
          <w:lang w:val="en-US"/>
        </w:rPr>
        <w:t>ed by</w:t>
      </w:r>
      <w:r w:rsidRPr="001E2A46">
        <w:rPr>
          <w:rFonts w:ascii="Arial" w:hAnsi="Arial" w:cs="Arial"/>
          <w:sz w:val="22"/>
          <w:szCs w:val="22"/>
          <w:lang w:val="en-US"/>
        </w:rPr>
        <w:t xml:space="preserve"> </w:t>
      </w:r>
      <w:r w:rsidR="00AD5C44">
        <w:rPr>
          <w:rFonts w:ascii="Arial" w:hAnsi="Arial" w:cs="Arial"/>
          <w:sz w:val="22"/>
          <w:szCs w:val="22"/>
          <w:lang w:val="en-US"/>
        </w:rPr>
        <w:t xml:space="preserve">a wide range of </w:t>
      </w:r>
      <w:r w:rsidRPr="001E2A46">
        <w:rPr>
          <w:rFonts w:ascii="Arial" w:hAnsi="Arial" w:cs="Arial"/>
          <w:sz w:val="22"/>
          <w:szCs w:val="22"/>
          <w:lang w:val="en-US"/>
        </w:rPr>
        <w:t xml:space="preserve">other laboratory </w:t>
      </w:r>
      <w:r w:rsidR="00AD5C44">
        <w:rPr>
          <w:rFonts w:ascii="Arial" w:hAnsi="Arial" w:cs="Arial"/>
          <w:sz w:val="22"/>
          <w:szCs w:val="22"/>
          <w:lang w:val="en-US"/>
        </w:rPr>
        <w:t>measurements</w:t>
      </w:r>
      <w:r w:rsidRPr="001E2A46">
        <w:rPr>
          <w:rFonts w:ascii="Arial" w:hAnsi="Arial" w:cs="Arial"/>
          <w:sz w:val="22"/>
          <w:szCs w:val="22"/>
          <w:lang w:val="en-US"/>
        </w:rPr>
        <w:t xml:space="preserve"> and synchrotron SAXS data</w:t>
      </w:r>
      <w:r w:rsidR="00AD5C44">
        <w:rPr>
          <w:rFonts w:ascii="Arial" w:hAnsi="Arial" w:cs="Arial"/>
          <w:sz w:val="22"/>
          <w:szCs w:val="22"/>
          <w:lang w:val="en-US"/>
        </w:rPr>
        <w:t>.</w:t>
      </w:r>
    </w:p>
    <w:p w14:paraId="0C0F0854" w14:textId="68B3D53F" w:rsidR="005166FE" w:rsidRDefault="001E2A46" w:rsidP="00AD5C44">
      <w:pPr>
        <w:pStyle w:val="paragraph"/>
        <w:rPr>
          <w:rFonts w:ascii="Arial" w:hAnsi="Arial" w:cs="Arial"/>
          <w:sz w:val="22"/>
          <w:szCs w:val="22"/>
          <w:lang w:val="en-US"/>
        </w:rPr>
      </w:pPr>
      <w:r w:rsidRPr="001E2A46">
        <w:rPr>
          <w:rFonts w:ascii="Arial" w:hAnsi="Arial" w:cs="Arial"/>
          <w:sz w:val="22"/>
          <w:szCs w:val="22"/>
          <w:lang w:val="en-US"/>
        </w:rPr>
        <w:t>In summary, we have developed a</w:t>
      </w:r>
      <w:r w:rsidR="00AD5C44">
        <w:rPr>
          <w:rFonts w:ascii="Arial" w:hAnsi="Arial" w:cs="Arial"/>
          <w:sz w:val="22"/>
          <w:szCs w:val="22"/>
          <w:lang w:val="en-US"/>
        </w:rPr>
        <w:t xml:space="preserve"> custom</w:t>
      </w:r>
      <w:r w:rsidRPr="001E2A46">
        <w:rPr>
          <w:rFonts w:ascii="Arial" w:hAnsi="Arial" w:cs="Arial"/>
          <w:sz w:val="22"/>
          <w:szCs w:val="22"/>
          <w:lang w:val="en-US"/>
        </w:rPr>
        <w:t xml:space="preserve"> </w:t>
      </w:r>
      <w:r w:rsidRPr="001E2A46">
        <w:rPr>
          <w:rFonts w:ascii="Arial" w:hAnsi="Arial" w:cs="Arial"/>
          <w:i/>
          <w:iCs/>
          <w:sz w:val="22"/>
          <w:szCs w:val="22"/>
          <w:lang w:val="en-US"/>
        </w:rPr>
        <w:t>in situ</w:t>
      </w:r>
      <w:r w:rsidRPr="001E2A46">
        <w:rPr>
          <w:rFonts w:ascii="Arial" w:hAnsi="Arial" w:cs="Arial"/>
          <w:sz w:val="22"/>
          <w:szCs w:val="22"/>
          <w:lang w:val="en-US"/>
        </w:rPr>
        <w:t xml:space="preserve"> cell that was successfully used to follow Sn speciation during EAS crystallization of MFI</w:t>
      </w:r>
      <w:r w:rsidRPr="001E2A46">
        <w:rPr>
          <w:rFonts w:ascii="Arial" w:hAnsi="Arial" w:cs="Arial"/>
          <w:sz w:val="22"/>
          <w:szCs w:val="22"/>
          <w:lang w:val="en-US"/>
        </w:rPr>
        <w:noBreakHyphen/>
        <w:t xml:space="preserve">type </w:t>
      </w:r>
      <w:proofErr w:type="spellStart"/>
      <w:r w:rsidRPr="001E2A46">
        <w:rPr>
          <w:rFonts w:ascii="Arial" w:hAnsi="Arial" w:cs="Arial"/>
          <w:sz w:val="22"/>
          <w:szCs w:val="22"/>
          <w:lang w:val="en-US"/>
        </w:rPr>
        <w:t>stannosilicates</w:t>
      </w:r>
      <w:proofErr w:type="spellEnd"/>
      <w:r w:rsidRPr="001E2A46">
        <w:rPr>
          <w:rFonts w:ascii="Arial" w:hAnsi="Arial" w:cs="Arial"/>
          <w:sz w:val="22"/>
          <w:szCs w:val="22"/>
          <w:lang w:val="en-US"/>
        </w:rPr>
        <w:t>. This provides an illustrative example of how complex the systems studied by XAS can be: mixtures of gas, liquid, and solid phases</w:t>
      </w:r>
      <w:r w:rsidR="00AD5C44">
        <w:rPr>
          <w:rFonts w:ascii="Arial" w:hAnsi="Arial" w:cs="Arial"/>
          <w:sz w:val="22"/>
          <w:szCs w:val="22"/>
          <w:lang w:val="en-US"/>
        </w:rPr>
        <w:t>;</w:t>
      </w:r>
      <w:r w:rsidRPr="001E2A46">
        <w:rPr>
          <w:rFonts w:ascii="Arial" w:hAnsi="Arial" w:cs="Arial"/>
          <w:sz w:val="22"/>
          <w:szCs w:val="22"/>
          <w:lang w:val="en-US"/>
        </w:rPr>
        <w:t xml:space="preserve"> </w:t>
      </w:r>
      <w:r w:rsidR="00AD5C44">
        <w:rPr>
          <w:rFonts w:ascii="Arial" w:hAnsi="Arial" w:cs="Arial"/>
          <w:sz w:val="22"/>
          <w:szCs w:val="22"/>
          <w:lang w:val="en-US"/>
        </w:rPr>
        <w:t xml:space="preserve">crystallization </w:t>
      </w:r>
      <w:r w:rsidRPr="001E2A46">
        <w:rPr>
          <w:rFonts w:ascii="Arial" w:hAnsi="Arial" w:cs="Arial"/>
          <w:sz w:val="22"/>
          <w:szCs w:val="22"/>
          <w:lang w:val="en-US"/>
        </w:rPr>
        <w:t>under high pressures and temperatures</w:t>
      </w:r>
      <w:r w:rsidR="00AD5C44">
        <w:rPr>
          <w:rFonts w:ascii="Arial" w:hAnsi="Arial" w:cs="Arial"/>
          <w:sz w:val="22"/>
          <w:szCs w:val="22"/>
          <w:lang w:val="en-US"/>
        </w:rPr>
        <w:t>;</w:t>
      </w:r>
      <w:r w:rsidRPr="001E2A46">
        <w:rPr>
          <w:rFonts w:ascii="Arial" w:hAnsi="Arial" w:cs="Arial"/>
          <w:sz w:val="22"/>
          <w:szCs w:val="22"/>
          <w:lang w:val="en-US"/>
        </w:rPr>
        <w:t xml:space="preserve"> with the possibility to apply an external electric potential.</w:t>
      </w:r>
    </w:p>
    <w:sectPr w:rsidR="005166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1E2A46"/>
    <w:rsid w:val="00297F1D"/>
    <w:rsid w:val="002E40F1"/>
    <w:rsid w:val="005166FE"/>
    <w:rsid w:val="0063764B"/>
    <w:rsid w:val="006477D0"/>
    <w:rsid w:val="007E7378"/>
    <w:rsid w:val="00865C7E"/>
    <w:rsid w:val="008D4E08"/>
    <w:rsid w:val="00905892"/>
    <w:rsid w:val="0091292E"/>
    <w:rsid w:val="00AB1846"/>
    <w:rsid w:val="00AD5C44"/>
    <w:rsid w:val="00B06DCF"/>
    <w:rsid w:val="00C21D32"/>
    <w:rsid w:val="00C41379"/>
    <w:rsid w:val="00CA2AE3"/>
    <w:rsid w:val="00CF36A0"/>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C213B"/>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paragraph" w:styleId="Heading2">
    <w:name w:val="heading 2"/>
    <w:basedOn w:val="Normal"/>
    <w:next w:val="Normal"/>
    <w:link w:val="Heading2Char"/>
    <w:semiHidden/>
    <w:unhideWhenUsed/>
    <w:qFormat/>
    <w:rsid w:val="0090589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character" w:customStyle="1" w:styleId="Heading2Char">
    <w:name w:val="Heading 2 Char"/>
    <w:basedOn w:val="DefaultParagraphFont"/>
    <w:link w:val="Heading2"/>
    <w:semiHidden/>
    <w:rsid w:val="00905892"/>
    <w:rPr>
      <w:rFonts w:asciiTheme="majorHAnsi" w:eastAsiaTheme="majorEastAsia" w:hAnsiTheme="majorHAnsi" w:cstheme="majorBidi"/>
      <w:b/>
      <w:bCs/>
      <w:i/>
      <w:iCs/>
      <w:sz w:val="28"/>
      <w:szCs w:val="28"/>
      <w:lang w:val="fr-FR" w:eastAsia="fr-FR"/>
    </w:rPr>
  </w:style>
  <w:style w:type="character" w:styleId="Hyperlink">
    <w:name w:val="Hyperlink"/>
    <w:basedOn w:val="DefaultParagraphFont"/>
    <w:rsid w:val="00905892"/>
    <w:rPr>
      <w:color w:val="0563C1" w:themeColor="hyperlink"/>
      <w:u w:val="single"/>
    </w:rPr>
  </w:style>
  <w:style w:type="character" w:styleId="UnresolvedMention">
    <w:name w:val="Unresolved Mention"/>
    <w:basedOn w:val="DefaultParagraphFont"/>
    <w:uiPriority w:val="99"/>
    <w:semiHidden/>
    <w:unhideWhenUsed/>
    <w:rsid w:val="00905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741930">
      <w:bodyDiv w:val="1"/>
      <w:marLeft w:val="0"/>
      <w:marRight w:val="0"/>
      <w:marTop w:val="0"/>
      <w:marBottom w:val="0"/>
      <w:divBdr>
        <w:top w:val="none" w:sz="0" w:space="0" w:color="auto"/>
        <w:left w:val="none" w:sz="0" w:space="0" w:color="auto"/>
        <w:bottom w:val="none" w:sz="0" w:space="0" w:color="auto"/>
        <w:right w:val="none" w:sz="0" w:space="0" w:color="auto"/>
      </w:divBdr>
    </w:div>
    <w:div w:id="273756705">
      <w:bodyDiv w:val="1"/>
      <w:marLeft w:val="0"/>
      <w:marRight w:val="0"/>
      <w:marTop w:val="0"/>
      <w:marBottom w:val="0"/>
      <w:divBdr>
        <w:top w:val="none" w:sz="0" w:space="0" w:color="auto"/>
        <w:left w:val="none" w:sz="0" w:space="0" w:color="auto"/>
        <w:bottom w:val="none" w:sz="0" w:space="0" w:color="auto"/>
        <w:right w:val="none" w:sz="0" w:space="0" w:color="auto"/>
      </w:divBdr>
    </w:div>
    <w:div w:id="296112597">
      <w:bodyDiv w:val="1"/>
      <w:marLeft w:val="0"/>
      <w:marRight w:val="0"/>
      <w:marTop w:val="0"/>
      <w:marBottom w:val="0"/>
      <w:divBdr>
        <w:top w:val="none" w:sz="0" w:space="0" w:color="auto"/>
        <w:left w:val="none" w:sz="0" w:space="0" w:color="auto"/>
        <w:bottom w:val="none" w:sz="0" w:space="0" w:color="auto"/>
        <w:right w:val="none" w:sz="0" w:space="0" w:color="auto"/>
      </w:divBdr>
    </w:div>
    <w:div w:id="789512384">
      <w:bodyDiv w:val="1"/>
      <w:marLeft w:val="0"/>
      <w:marRight w:val="0"/>
      <w:marTop w:val="0"/>
      <w:marBottom w:val="0"/>
      <w:divBdr>
        <w:top w:val="none" w:sz="0" w:space="0" w:color="auto"/>
        <w:left w:val="none" w:sz="0" w:space="0" w:color="auto"/>
        <w:bottom w:val="none" w:sz="0" w:space="0" w:color="auto"/>
        <w:right w:val="none" w:sz="0" w:space="0" w:color="auto"/>
      </w:divBdr>
    </w:div>
    <w:div w:id="14815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0</TotalTime>
  <Pages>1</Pages>
  <Words>440</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Bugaev, Aram</cp:lastModifiedBy>
  <cp:revision>3</cp:revision>
  <cp:lastPrinted>1899-12-31T23:00:00Z</cp:lastPrinted>
  <dcterms:created xsi:type="dcterms:W3CDTF">2026-07-07T22:34:00Z</dcterms:created>
  <dcterms:modified xsi:type="dcterms:W3CDTF">2026-07-07T22:42:00Z</dcterms:modified>
</cp:coreProperties>
</file>